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3F3" w:rsidRPr="001805AC" w:rsidRDefault="009B75AB" w:rsidP="00D265CE">
      <w:pPr>
        <w:spacing w:line="240" w:lineRule="auto"/>
        <w:ind w:firstLine="0"/>
        <w:jc w:val="center"/>
        <w:rPr>
          <w:rStyle w:val="SubtleEmphasis"/>
          <w:rFonts w:ascii="Sylfaen" w:hAnsi="Sylfaen"/>
          <w:b/>
          <w:color w:val="auto"/>
        </w:rPr>
      </w:pPr>
      <w:proofErr w:type="spellStart"/>
      <w:r w:rsidRPr="001805AC">
        <w:rPr>
          <w:rStyle w:val="SubtleEmphasis"/>
          <w:rFonts w:ascii="Sylfaen" w:hAnsi="Sylfaen"/>
          <w:b/>
          <w:color w:val="auto"/>
        </w:rPr>
        <w:t>Շնող</w:t>
      </w:r>
      <w:proofErr w:type="spellEnd"/>
      <w:r w:rsidRPr="001805AC">
        <w:rPr>
          <w:rStyle w:val="SubtleEmphasis"/>
          <w:rFonts w:ascii="Sylfaen" w:hAnsi="Sylfaen"/>
          <w:b/>
          <w:color w:val="auto"/>
        </w:rPr>
        <w:t xml:space="preserve"> </w:t>
      </w:r>
      <w:proofErr w:type="spellStart"/>
      <w:r w:rsidRPr="001805AC">
        <w:rPr>
          <w:rStyle w:val="SubtleEmphasis"/>
          <w:rFonts w:ascii="Sylfaen" w:hAnsi="Sylfaen"/>
          <w:b/>
          <w:color w:val="auto"/>
        </w:rPr>
        <w:t>համայնք</w:t>
      </w:r>
      <w:proofErr w:type="spellEnd"/>
    </w:p>
    <w:p w:rsidR="009B75AB" w:rsidRPr="001805AC" w:rsidRDefault="009B75AB" w:rsidP="00D265CE">
      <w:pPr>
        <w:spacing w:line="240" w:lineRule="auto"/>
        <w:ind w:firstLine="0"/>
        <w:rPr>
          <w:rStyle w:val="SubtleEmphasis"/>
          <w:rFonts w:ascii="Sylfaen" w:hAnsi="Sylfaen"/>
          <w:color w:val="auto"/>
        </w:rPr>
      </w:pPr>
      <w:r w:rsidRPr="001805AC">
        <w:rPr>
          <w:rStyle w:val="SubtleEmphasis"/>
          <w:rFonts w:ascii="Sylfaen" w:hAnsi="Sylfaen"/>
          <w:color w:val="auto"/>
        </w:rPr>
        <w:t xml:space="preserve"> (</w:t>
      </w:r>
      <w:r w:rsidR="002C3536" w:rsidRPr="001805AC">
        <w:rPr>
          <w:rStyle w:val="SubtleEmphasis"/>
          <w:rFonts w:ascii="Sylfaen" w:hAnsi="Sylfaen"/>
          <w:color w:val="auto"/>
        </w:rPr>
        <w:t>202</w:t>
      </w:r>
      <w:r w:rsidR="006B6470">
        <w:rPr>
          <w:rStyle w:val="SubtleEmphasis"/>
          <w:rFonts w:ascii="Sylfaen" w:hAnsi="Sylfaen"/>
          <w:color w:val="auto"/>
          <w:lang w:val="hy-AM"/>
        </w:rPr>
        <w:t>2</w:t>
      </w:r>
      <w:proofErr w:type="spellStart"/>
      <w:r w:rsidR="002C3536" w:rsidRPr="001805AC">
        <w:rPr>
          <w:rStyle w:val="SubtleEmphasis"/>
          <w:rFonts w:ascii="Sylfaen" w:hAnsi="Sylfaen"/>
          <w:color w:val="auto"/>
        </w:rPr>
        <w:t>թվ</w:t>
      </w:r>
      <w:proofErr w:type="spellEnd"/>
      <w:r w:rsidR="002C3536" w:rsidRPr="001805AC">
        <w:rPr>
          <w:rStyle w:val="SubtleEmphasis"/>
          <w:rFonts w:ascii="Times New Roman" w:hAnsi="Times New Roman" w:cs="Times New Roman"/>
          <w:color w:val="auto"/>
        </w:rPr>
        <w:t>․</w:t>
      </w:r>
      <w:r w:rsidR="002C3536" w:rsidRPr="001805AC">
        <w:rPr>
          <w:rStyle w:val="SubtleEmphasis"/>
          <w:rFonts w:ascii="Sylfaen" w:hAnsi="Sylfaen"/>
          <w:color w:val="auto"/>
        </w:rPr>
        <w:t xml:space="preserve"> </w:t>
      </w:r>
      <w:r w:rsidR="006B6470">
        <w:rPr>
          <w:rStyle w:val="SubtleEmphasis"/>
          <w:rFonts w:ascii="Sylfaen" w:hAnsi="Sylfaen"/>
          <w:color w:val="auto"/>
          <w:lang w:val="hy-AM"/>
        </w:rPr>
        <w:t>1-ին</w:t>
      </w:r>
      <w:r w:rsidR="00EB4E96" w:rsidRPr="001805AC">
        <w:rPr>
          <w:rStyle w:val="SubtleEmphasis"/>
          <w:rFonts w:ascii="Sylfaen" w:hAnsi="Sylfaen"/>
          <w:color w:val="auto"/>
        </w:rPr>
        <w:t xml:space="preserve"> </w:t>
      </w:r>
      <w:r w:rsidR="007203F3" w:rsidRPr="001805AC">
        <w:rPr>
          <w:rStyle w:val="SubtleEmphasis"/>
          <w:rFonts w:ascii="Sylfaen" w:hAnsi="Sylfaen"/>
          <w:color w:val="auto"/>
        </w:rPr>
        <w:t xml:space="preserve"> </w:t>
      </w:r>
      <w:r w:rsidRPr="001805AC">
        <w:rPr>
          <w:rStyle w:val="SubtleEmphasis"/>
          <w:rFonts w:ascii="Sylfaen" w:hAnsi="Sylfaen"/>
          <w:color w:val="auto"/>
        </w:rPr>
        <w:t xml:space="preserve"> </w:t>
      </w:r>
      <w:proofErr w:type="spellStart"/>
      <w:r w:rsidRPr="001805AC">
        <w:rPr>
          <w:rStyle w:val="SubtleEmphasis"/>
          <w:rFonts w:ascii="Sylfaen" w:hAnsi="Sylfaen"/>
          <w:color w:val="auto"/>
        </w:rPr>
        <w:t>եռամսյակ</w:t>
      </w:r>
      <w:proofErr w:type="spellEnd"/>
      <w:r w:rsidRPr="001805AC">
        <w:rPr>
          <w:rStyle w:val="SubtleEmphasis"/>
          <w:rFonts w:ascii="Sylfaen" w:hAnsi="Sylfaen"/>
          <w:color w:val="auto"/>
        </w:rPr>
        <w:t>)</w:t>
      </w:r>
    </w:p>
    <w:p w:rsidR="009B75AB" w:rsidRPr="001805AC" w:rsidRDefault="009B75AB" w:rsidP="004A7387">
      <w:pPr>
        <w:ind w:firstLine="0"/>
        <w:jc w:val="both"/>
        <w:rPr>
          <w:rStyle w:val="SubtleEmphasis"/>
          <w:rFonts w:ascii="Sylfaen" w:hAnsi="Sylfaen"/>
          <w:color w:val="auto"/>
        </w:rPr>
      </w:pPr>
      <w:r w:rsidRPr="001805AC">
        <w:rPr>
          <w:rStyle w:val="SubtleEmphasis"/>
          <w:rFonts w:ascii="Sylfaen" w:hAnsi="Sylfaen"/>
          <w:color w:val="auto"/>
        </w:rPr>
        <w:t xml:space="preserve"> </w:t>
      </w:r>
      <w:r w:rsidRPr="001805AC">
        <w:rPr>
          <w:rStyle w:val="SubtleEmphasis"/>
          <w:rFonts w:ascii="Sylfaen" w:hAnsi="Sylfaen"/>
          <w:b/>
          <w:color w:val="auto"/>
        </w:rPr>
        <w:t xml:space="preserve">1.Բնակավայրերի </w:t>
      </w:r>
      <w:proofErr w:type="spellStart"/>
      <w:r w:rsidRPr="001805AC">
        <w:rPr>
          <w:rStyle w:val="SubtleEmphasis"/>
          <w:rFonts w:ascii="Sylfaen" w:hAnsi="Sylfaen"/>
          <w:b/>
          <w:color w:val="auto"/>
        </w:rPr>
        <w:t>քանակը</w:t>
      </w:r>
      <w:proofErr w:type="spellEnd"/>
      <w:proofErr w:type="gramStart"/>
      <w:r w:rsidRPr="001805AC">
        <w:rPr>
          <w:rStyle w:val="SubtleEmphasis"/>
          <w:rFonts w:ascii="Sylfaen" w:hAnsi="Sylfaen"/>
          <w:color w:val="auto"/>
        </w:rPr>
        <w:t>՝  3</w:t>
      </w:r>
      <w:proofErr w:type="gramEnd"/>
      <w:r w:rsidRPr="001805AC">
        <w:rPr>
          <w:rStyle w:val="SubtleEmphasis"/>
          <w:rFonts w:ascii="Sylfaen" w:hAnsi="Sylfaen"/>
          <w:color w:val="auto"/>
        </w:rPr>
        <w:t>:</w:t>
      </w:r>
    </w:p>
    <w:p w:rsidR="009B75AB" w:rsidRPr="001805AC" w:rsidRDefault="009B75AB" w:rsidP="004A7387">
      <w:pPr>
        <w:ind w:firstLine="0"/>
        <w:jc w:val="both"/>
        <w:rPr>
          <w:rStyle w:val="SubtleEmphasis"/>
          <w:rFonts w:ascii="Sylfaen" w:hAnsi="Sylfaen"/>
          <w:color w:val="auto"/>
        </w:rPr>
      </w:pPr>
      <w:r w:rsidRPr="001805AC">
        <w:rPr>
          <w:rStyle w:val="SubtleEmphasis"/>
          <w:rFonts w:ascii="Sylfaen" w:hAnsi="Sylfaen"/>
          <w:b/>
          <w:color w:val="auto"/>
        </w:rPr>
        <w:t xml:space="preserve">2.Հրավիրված </w:t>
      </w:r>
      <w:proofErr w:type="spellStart"/>
      <w:r w:rsidRPr="001805AC">
        <w:rPr>
          <w:rStyle w:val="SubtleEmphasis"/>
          <w:rFonts w:ascii="Sylfaen" w:hAnsi="Sylfaen"/>
          <w:b/>
          <w:color w:val="auto"/>
        </w:rPr>
        <w:t>խորհրդակցությունների</w:t>
      </w:r>
      <w:proofErr w:type="spellEnd"/>
      <w:r w:rsidRPr="001805AC">
        <w:rPr>
          <w:rStyle w:val="SubtleEmphasis"/>
          <w:rFonts w:ascii="Sylfaen" w:hAnsi="Sylfaen"/>
          <w:b/>
          <w:color w:val="auto"/>
        </w:rPr>
        <w:t xml:space="preserve"> </w:t>
      </w:r>
      <w:proofErr w:type="spellStart"/>
      <w:r w:rsidRPr="001805AC">
        <w:rPr>
          <w:rStyle w:val="SubtleEmphasis"/>
          <w:rFonts w:ascii="Sylfaen" w:hAnsi="Sylfaen"/>
          <w:b/>
          <w:color w:val="auto"/>
        </w:rPr>
        <w:t>քանակը</w:t>
      </w:r>
      <w:proofErr w:type="spellEnd"/>
      <w:proofErr w:type="gramStart"/>
      <w:r w:rsidRPr="001805AC">
        <w:rPr>
          <w:rStyle w:val="SubtleEmphasis"/>
          <w:rFonts w:ascii="Sylfaen" w:hAnsi="Sylfaen"/>
          <w:b/>
          <w:color w:val="auto"/>
        </w:rPr>
        <w:t>՝</w:t>
      </w:r>
      <w:r w:rsidRPr="001805AC">
        <w:rPr>
          <w:rStyle w:val="SubtleEmphasis"/>
          <w:rFonts w:ascii="Sylfaen" w:hAnsi="Sylfaen"/>
          <w:color w:val="auto"/>
        </w:rPr>
        <w:t xml:space="preserve">  </w:t>
      </w:r>
      <w:r w:rsidR="006B6470">
        <w:rPr>
          <w:rStyle w:val="SubtleEmphasis"/>
          <w:rFonts w:ascii="Sylfaen" w:hAnsi="Sylfaen"/>
          <w:color w:val="auto"/>
          <w:lang w:val="hy-AM"/>
        </w:rPr>
        <w:t>14</w:t>
      </w:r>
      <w:proofErr w:type="gramEnd"/>
      <w:r w:rsidRPr="001805AC">
        <w:rPr>
          <w:rStyle w:val="SubtleEmphasis"/>
          <w:rFonts w:ascii="Sylfaen" w:hAnsi="Sylfaen"/>
          <w:color w:val="auto"/>
        </w:rPr>
        <w:t>:</w:t>
      </w:r>
    </w:p>
    <w:p w:rsidR="009B75AB" w:rsidRPr="001805AC" w:rsidRDefault="002C3536" w:rsidP="004A7387">
      <w:pPr>
        <w:ind w:firstLine="0"/>
        <w:jc w:val="both"/>
        <w:rPr>
          <w:rStyle w:val="SubtleEmphasis"/>
          <w:rFonts w:ascii="Sylfaen" w:hAnsi="Sylfaen"/>
          <w:color w:val="auto"/>
        </w:rPr>
      </w:pPr>
      <w:r w:rsidRPr="001805AC">
        <w:rPr>
          <w:rStyle w:val="SubtleEmphasis"/>
          <w:rFonts w:ascii="Sylfaen" w:hAnsi="Sylfaen"/>
          <w:b/>
          <w:color w:val="auto"/>
        </w:rPr>
        <w:t>3</w:t>
      </w:r>
      <w:r w:rsidR="009B75AB" w:rsidRPr="001805AC">
        <w:rPr>
          <w:rStyle w:val="SubtleEmphasis"/>
          <w:rFonts w:ascii="Sylfaen" w:hAnsi="Sylfaen"/>
          <w:b/>
          <w:color w:val="auto"/>
        </w:rPr>
        <w:t xml:space="preserve">.Համայնքի </w:t>
      </w:r>
      <w:proofErr w:type="spellStart"/>
      <w:r w:rsidR="009B75AB" w:rsidRPr="001805AC">
        <w:rPr>
          <w:rStyle w:val="SubtleEmphasis"/>
          <w:rFonts w:ascii="Sylfaen" w:hAnsi="Sylfaen"/>
          <w:b/>
          <w:color w:val="auto"/>
        </w:rPr>
        <w:t>բնակիչների</w:t>
      </w:r>
      <w:proofErr w:type="spellEnd"/>
      <w:r w:rsidR="009B75AB" w:rsidRPr="001805AC">
        <w:rPr>
          <w:rStyle w:val="SubtleEmphasis"/>
          <w:rFonts w:ascii="Sylfaen" w:hAnsi="Sylfaen"/>
          <w:b/>
          <w:color w:val="auto"/>
        </w:rPr>
        <w:t xml:space="preserve"> </w:t>
      </w:r>
      <w:proofErr w:type="spellStart"/>
      <w:r w:rsidR="009B75AB" w:rsidRPr="001805AC">
        <w:rPr>
          <w:rStyle w:val="SubtleEmphasis"/>
          <w:rFonts w:ascii="Sylfaen" w:hAnsi="Sylfaen"/>
          <w:b/>
          <w:color w:val="auto"/>
        </w:rPr>
        <w:t>ընդունելությունների</w:t>
      </w:r>
      <w:proofErr w:type="spellEnd"/>
      <w:r w:rsidR="009B75AB" w:rsidRPr="001805AC">
        <w:rPr>
          <w:rStyle w:val="SubtleEmphasis"/>
          <w:rFonts w:ascii="Sylfaen" w:hAnsi="Sylfaen"/>
          <w:b/>
          <w:color w:val="auto"/>
        </w:rPr>
        <w:t xml:space="preserve"> </w:t>
      </w:r>
      <w:proofErr w:type="spellStart"/>
      <w:r w:rsidR="009B75AB" w:rsidRPr="001805AC">
        <w:rPr>
          <w:rStyle w:val="SubtleEmphasis"/>
          <w:rFonts w:ascii="Sylfaen" w:hAnsi="Sylfaen"/>
          <w:b/>
          <w:color w:val="auto"/>
        </w:rPr>
        <w:t>քանակը</w:t>
      </w:r>
      <w:proofErr w:type="spellEnd"/>
      <w:r w:rsidR="009B75AB" w:rsidRPr="001805AC">
        <w:rPr>
          <w:rStyle w:val="SubtleEmphasis"/>
          <w:rFonts w:ascii="Sylfaen" w:hAnsi="Sylfaen"/>
          <w:b/>
          <w:color w:val="auto"/>
        </w:rPr>
        <w:t>՝</w:t>
      </w:r>
      <w:r w:rsidR="007C1FCA" w:rsidRPr="001805AC">
        <w:rPr>
          <w:rStyle w:val="SubtleEmphasis"/>
          <w:rFonts w:ascii="Sylfaen" w:hAnsi="Sylfaen"/>
          <w:color w:val="auto"/>
        </w:rPr>
        <w:t xml:space="preserve">  </w:t>
      </w:r>
      <w:r w:rsidR="00FB4CC2" w:rsidRPr="001805AC">
        <w:rPr>
          <w:rStyle w:val="SubtleEmphasis"/>
          <w:rFonts w:ascii="Sylfaen" w:hAnsi="Sylfaen"/>
          <w:color w:val="auto"/>
          <w:lang w:val="hy-AM"/>
        </w:rPr>
        <w:t>4</w:t>
      </w:r>
      <w:r w:rsidR="003736F1">
        <w:rPr>
          <w:rStyle w:val="SubtleEmphasis"/>
          <w:rFonts w:ascii="Sylfaen" w:hAnsi="Sylfaen"/>
          <w:color w:val="auto"/>
          <w:lang w:val="hy-AM"/>
        </w:rPr>
        <w:t>20</w:t>
      </w:r>
      <w:r w:rsidR="009B75AB" w:rsidRPr="001805AC">
        <w:rPr>
          <w:rStyle w:val="SubtleEmphasis"/>
          <w:rFonts w:ascii="Sylfaen" w:hAnsi="Sylfaen"/>
          <w:color w:val="auto"/>
        </w:rPr>
        <w:t>:</w:t>
      </w:r>
    </w:p>
    <w:p w:rsidR="009B75AB" w:rsidRPr="001805AC" w:rsidRDefault="009B75AB" w:rsidP="004A7387">
      <w:pPr>
        <w:ind w:firstLine="0"/>
        <w:jc w:val="both"/>
        <w:rPr>
          <w:rStyle w:val="SubtleEmphasis"/>
          <w:rFonts w:ascii="Sylfaen" w:hAnsi="Sylfaen"/>
          <w:color w:val="auto"/>
        </w:rPr>
      </w:pPr>
      <w:r w:rsidRPr="001805AC">
        <w:rPr>
          <w:rStyle w:val="SubtleEmphasis"/>
          <w:rFonts w:ascii="Sylfaen" w:hAnsi="Sylfaen"/>
          <w:color w:val="auto"/>
        </w:rPr>
        <w:t>4</w:t>
      </w:r>
      <w:r w:rsidRPr="001805AC">
        <w:rPr>
          <w:rStyle w:val="SubtleEmphasis"/>
          <w:rFonts w:ascii="Sylfaen" w:hAnsi="Sylfaen"/>
          <w:b/>
          <w:color w:val="auto"/>
        </w:rPr>
        <w:t xml:space="preserve">.Բնակավայրերի </w:t>
      </w:r>
      <w:proofErr w:type="spellStart"/>
      <w:r w:rsidRPr="001805AC">
        <w:rPr>
          <w:rStyle w:val="SubtleEmphasis"/>
          <w:rFonts w:ascii="Sylfaen" w:hAnsi="Sylfaen"/>
          <w:b/>
          <w:color w:val="auto"/>
        </w:rPr>
        <w:t>այցելությունների</w:t>
      </w:r>
      <w:proofErr w:type="spellEnd"/>
      <w:r w:rsidRPr="001805AC">
        <w:rPr>
          <w:rStyle w:val="SubtleEmphasis"/>
          <w:rFonts w:ascii="Sylfaen" w:hAnsi="Sylfaen"/>
          <w:b/>
          <w:color w:val="auto"/>
        </w:rPr>
        <w:t xml:space="preserve"> </w:t>
      </w:r>
      <w:proofErr w:type="spellStart"/>
      <w:r w:rsidRPr="001805AC">
        <w:rPr>
          <w:rStyle w:val="SubtleEmphasis"/>
          <w:rFonts w:ascii="Sylfaen" w:hAnsi="Sylfaen"/>
          <w:b/>
          <w:color w:val="auto"/>
        </w:rPr>
        <w:t>քանակը</w:t>
      </w:r>
      <w:proofErr w:type="spellEnd"/>
      <w:r w:rsidRPr="001805AC">
        <w:rPr>
          <w:rStyle w:val="SubtleEmphasis"/>
          <w:rFonts w:ascii="Sylfaen" w:hAnsi="Sylfaen"/>
          <w:color w:val="auto"/>
        </w:rPr>
        <w:t xml:space="preserve">՝ </w:t>
      </w:r>
      <w:r w:rsidR="00FB4CC2" w:rsidRPr="001805AC">
        <w:rPr>
          <w:rStyle w:val="SubtleEmphasis"/>
          <w:rFonts w:ascii="Sylfaen" w:hAnsi="Sylfaen"/>
          <w:color w:val="auto"/>
          <w:lang w:val="hy-AM"/>
        </w:rPr>
        <w:t>1</w:t>
      </w:r>
      <w:r w:rsidR="0054035B">
        <w:rPr>
          <w:rStyle w:val="SubtleEmphasis"/>
          <w:rFonts w:ascii="Sylfaen" w:hAnsi="Sylfaen"/>
          <w:color w:val="auto"/>
          <w:lang w:val="hy-AM"/>
        </w:rPr>
        <w:t>52</w:t>
      </w:r>
      <w:r w:rsidRPr="001805AC">
        <w:rPr>
          <w:rStyle w:val="SubtleEmphasis"/>
          <w:rFonts w:ascii="Sylfaen" w:hAnsi="Sylfaen"/>
          <w:color w:val="auto"/>
        </w:rPr>
        <w:t xml:space="preserve">, </w:t>
      </w:r>
      <w:proofErr w:type="spellStart"/>
      <w:r w:rsidRPr="001805AC">
        <w:rPr>
          <w:rStyle w:val="SubtleEmphasis"/>
          <w:rFonts w:ascii="Sylfaen" w:hAnsi="Sylfaen"/>
          <w:b/>
          <w:color w:val="auto"/>
        </w:rPr>
        <w:t>որից</w:t>
      </w:r>
      <w:proofErr w:type="spellEnd"/>
      <w:r w:rsidRPr="001805AC">
        <w:rPr>
          <w:rStyle w:val="SubtleEmphasis"/>
          <w:rFonts w:ascii="Sylfaen" w:hAnsi="Sylfaen"/>
          <w:b/>
          <w:color w:val="auto"/>
        </w:rPr>
        <w:t>՝</w:t>
      </w:r>
      <w:r w:rsidRPr="001805AC">
        <w:rPr>
          <w:rStyle w:val="SubtleEmphasis"/>
          <w:rFonts w:ascii="Sylfaen" w:hAnsi="Sylfaen"/>
          <w:color w:val="auto"/>
        </w:rPr>
        <w:t xml:space="preserve"> </w:t>
      </w:r>
      <w:r w:rsidR="00FB4CC2" w:rsidRPr="001805AC">
        <w:rPr>
          <w:rStyle w:val="SubtleEmphasis"/>
          <w:rFonts w:ascii="Sylfaen" w:hAnsi="Sylfaen"/>
          <w:color w:val="auto"/>
          <w:lang w:val="hy-AM"/>
        </w:rPr>
        <w:t>72</w:t>
      </w:r>
      <w:r w:rsidRPr="001805AC">
        <w:rPr>
          <w:rStyle w:val="SubtleEmphasis"/>
          <w:rFonts w:ascii="Sylfaen" w:hAnsi="Sylfaen"/>
          <w:color w:val="auto"/>
        </w:rPr>
        <w:t>-</w:t>
      </w:r>
      <w:proofErr w:type="spellStart"/>
      <w:r w:rsidRPr="001805AC">
        <w:rPr>
          <w:rStyle w:val="SubtleEmphasis"/>
          <w:rFonts w:ascii="Sylfaen" w:hAnsi="Sylfaen"/>
          <w:color w:val="auto"/>
        </w:rPr>
        <w:t>ական</w:t>
      </w:r>
      <w:proofErr w:type="spellEnd"/>
      <w:r w:rsidR="004A7387" w:rsidRPr="001805AC">
        <w:rPr>
          <w:rStyle w:val="SubtleEmphasis"/>
          <w:rFonts w:ascii="Sylfaen" w:hAnsi="Sylfaen"/>
          <w:color w:val="auto"/>
        </w:rPr>
        <w:t xml:space="preserve"> </w:t>
      </w:r>
      <w:proofErr w:type="spellStart"/>
      <w:r w:rsidRPr="001805AC">
        <w:rPr>
          <w:rStyle w:val="SubtleEmphasis"/>
          <w:rFonts w:ascii="Sylfaen" w:hAnsi="Sylfaen"/>
          <w:color w:val="auto"/>
        </w:rPr>
        <w:t>Շնող</w:t>
      </w:r>
      <w:proofErr w:type="spellEnd"/>
      <w:r w:rsidRPr="001805AC">
        <w:rPr>
          <w:rStyle w:val="SubtleEmphasis"/>
          <w:rFonts w:ascii="Sylfaen" w:hAnsi="Sylfaen"/>
          <w:color w:val="auto"/>
        </w:rPr>
        <w:t xml:space="preserve"> </w:t>
      </w:r>
      <w:proofErr w:type="spellStart"/>
      <w:r w:rsidRPr="001805AC">
        <w:rPr>
          <w:rStyle w:val="SubtleEmphasis"/>
          <w:rFonts w:ascii="Sylfaen" w:hAnsi="Sylfaen"/>
          <w:color w:val="auto"/>
        </w:rPr>
        <w:t>բնակավայր</w:t>
      </w:r>
      <w:proofErr w:type="spellEnd"/>
      <w:r w:rsidR="001D2AA7" w:rsidRPr="001805AC">
        <w:rPr>
          <w:rStyle w:val="SubtleEmphasis"/>
          <w:rFonts w:ascii="Sylfaen" w:hAnsi="Sylfaen"/>
          <w:color w:val="auto"/>
        </w:rPr>
        <w:t>,</w:t>
      </w:r>
      <w:r w:rsidR="00D804DF" w:rsidRPr="001805AC">
        <w:rPr>
          <w:rStyle w:val="SubtleEmphasis"/>
          <w:rFonts w:ascii="Sylfaen" w:hAnsi="Sylfaen"/>
          <w:color w:val="auto"/>
        </w:rPr>
        <w:t xml:space="preserve"> </w:t>
      </w:r>
      <w:r w:rsidR="0054035B">
        <w:rPr>
          <w:rStyle w:val="SubtleEmphasis"/>
          <w:rFonts w:ascii="Sylfaen" w:hAnsi="Sylfaen"/>
          <w:color w:val="auto"/>
          <w:lang w:val="hy-AM"/>
        </w:rPr>
        <w:t>44</w:t>
      </w:r>
      <w:r w:rsidRPr="001805AC">
        <w:rPr>
          <w:rStyle w:val="SubtleEmphasis"/>
          <w:rFonts w:ascii="Sylfaen" w:hAnsi="Sylfaen"/>
          <w:color w:val="auto"/>
        </w:rPr>
        <w:t>-</w:t>
      </w:r>
      <w:proofErr w:type="spellStart"/>
      <w:r w:rsidRPr="001805AC">
        <w:rPr>
          <w:rStyle w:val="SubtleEmphasis"/>
          <w:rFonts w:ascii="Sylfaen" w:hAnsi="Sylfaen"/>
          <w:color w:val="auto"/>
        </w:rPr>
        <w:t>ական</w:t>
      </w:r>
      <w:proofErr w:type="spellEnd"/>
      <w:r w:rsidRPr="001805AC">
        <w:rPr>
          <w:rStyle w:val="SubtleEmphasis"/>
          <w:rFonts w:ascii="Sylfaen" w:hAnsi="Sylfaen"/>
          <w:color w:val="auto"/>
        </w:rPr>
        <w:t xml:space="preserve"> </w:t>
      </w:r>
      <w:proofErr w:type="spellStart"/>
      <w:r w:rsidRPr="001805AC">
        <w:rPr>
          <w:rStyle w:val="SubtleEmphasis"/>
          <w:rFonts w:ascii="Sylfaen" w:hAnsi="Sylfaen"/>
          <w:color w:val="auto"/>
        </w:rPr>
        <w:t>Թեղուտ</w:t>
      </w:r>
      <w:proofErr w:type="spellEnd"/>
      <w:r w:rsidRPr="001805AC">
        <w:rPr>
          <w:rStyle w:val="SubtleEmphasis"/>
          <w:rFonts w:ascii="Sylfaen" w:hAnsi="Sylfaen"/>
          <w:color w:val="auto"/>
        </w:rPr>
        <w:t xml:space="preserve"> </w:t>
      </w:r>
      <w:proofErr w:type="spellStart"/>
      <w:r w:rsidRPr="001805AC">
        <w:rPr>
          <w:rStyle w:val="SubtleEmphasis"/>
          <w:rFonts w:ascii="Sylfaen" w:hAnsi="Sylfaen"/>
          <w:color w:val="auto"/>
        </w:rPr>
        <w:t>բնակավայր</w:t>
      </w:r>
      <w:proofErr w:type="spellEnd"/>
      <w:r w:rsidR="00DB3528" w:rsidRPr="001805AC">
        <w:rPr>
          <w:rStyle w:val="SubtleEmphasis"/>
          <w:rFonts w:ascii="Sylfaen" w:hAnsi="Sylfaen"/>
          <w:color w:val="auto"/>
        </w:rPr>
        <w:t>,</w:t>
      </w:r>
      <w:r w:rsidR="0054035B">
        <w:rPr>
          <w:rStyle w:val="SubtleEmphasis"/>
          <w:rFonts w:ascii="Sylfaen" w:hAnsi="Sylfaen"/>
          <w:color w:val="auto"/>
          <w:lang w:val="hy-AM"/>
        </w:rPr>
        <w:t xml:space="preserve"> </w:t>
      </w:r>
      <w:r w:rsidR="00FB4CC2" w:rsidRPr="001805AC">
        <w:rPr>
          <w:rStyle w:val="SubtleEmphasis"/>
          <w:rFonts w:ascii="Sylfaen" w:hAnsi="Sylfaen"/>
          <w:color w:val="auto"/>
          <w:lang w:val="hy-AM"/>
        </w:rPr>
        <w:t>3</w:t>
      </w:r>
      <w:r w:rsidR="0054035B">
        <w:rPr>
          <w:rStyle w:val="SubtleEmphasis"/>
          <w:rFonts w:ascii="Sylfaen" w:hAnsi="Sylfaen"/>
          <w:color w:val="auto"/>
          <w:lang w:val="hy-AM"/>
        </w:rPr>
        <w:t>6</w:t>
      </w:r>
      <w:r w:rsidR="001D2AA7" w:rsidRPr="001805AC">
        <w:rPr>
          <w:rStyle w:val="SubtleEmphasis"/>
          <w:rFonts w:ascii="Sylfaen" w:hAnsi="Sylfaen"/>
          <w:color w:val="auto"/>
        </w:rPr>
        <w:t>-</w:t>
      </w:r>
      <w:proofErr w:type="spellStart"/>
      <w:r w:rsidRPr="001805AC">
        <w:rPr>
          <w:rStyle w:val="SubtleEmphasis"/>
          <w:rFonts w:ascii="Sylfaen" w:hAnsi="Sylfaen"/>
          <w:color w:val="auto"/>
        </w:rPr>
        <w:t>ական</w:t>
      </w:r>
      <w:proofErr w:type="spellEnd"/>
      <w:r w:rsidRPr="001805AC">
        <w:rPr>
          <w:rStyle w:val="SubtleEmphasis"/>
          <w:rFonts w:ascii="Sylfaen" w:hAnsi="Sylfaen"/>
          <w:color w:val="auto"/>
        </w:rPr>
        <w:t xml:space="preserve"> </w:t>
      </w:r>
      <w:proofErr w:type="spellStart"/>
      <w:r w:rsidRPr="001805AC">
        <w:rPr>
          <w:rStyle w:val="SubtleEmphasis"/>
          <w:rFonts w:ascii="Sylfaen" w:hAnsi="Sylfaen"/>
          <w:color w:val="auto"/>
        </w:rPr>
        <w:t>Քարկոփ</w:t>
      </w:r>
      <w:proofErr w:type="spellEnd"/>
      <w:r w:rsidRPr="001805AC">
        <w:rPr>
          <w:rStyle w:val="SubtleEmphasis"/>
          <w:rFonts w:ascii="Sylfaen" w:hAnsi="Sylfaen"/>
          <w:color w:val="auto"/>
        </w:rPr>
        <w:t xml:space="preserve"> </w:t>
      </w:r>
      <w:proofErr w:type="spellStart"/>
      <w:r w:rsidRPr="001805AC">
        <w:rPr>
          <w:rStyle w:val="SubtleEmphasis"/>
          <w:rFonts w:ascii="Sylfaen" w:hAnsi="Sylfaen"/>
          <w:color w:val="auto"/>
        </w:rPr>
        <w:t>բնակավայր</w:t>
      </w:r>
      <w:proofErr w:type="spellEnd"/>
      <w:r w:rsidRPr="001805AC">
        <w:rPr>
          <w:rStyle w:val="SubtleEmphasis"/>
          <w:rFonts w:ascii="Sylfaen" w:hAnsi="Sylfaen"/>
          <w:color w:val="auto"/>
        </w:rPr>
        <w:t>:</w:t>
      </w:r>
    </w:p>
    <w:p w:rsidR="009B75AB" w:rsidRPr="001805AC" w:rsidRDefault="009B75AB" w:rsidP="004A7387">
      <w:pPr>
        <w:ind w:firstLine="0"/>
        <w:jc w:val="both"/>
        <w:rPr>
          <w:rStyle w:val="SubtleEmphasis"/>
          <w:rFonts w:ascii="Sylfaen" w:hAnsi="Sylfaen"/>
          <w:color w:val="auto"/>
        </w:rPr>
      </w:pPr>
      <w:r w:rsidRPr="001805AC">
        <w:rPr>
          <w:rStyle w:val="SubtleEmphasis"/>
          <w:rFonts w:ascii="Sylfaen" w:hAnsi="Sylfaen"/>
          <w:b/>
          <w:color w:val="auto"/>
        </w:rPr>
        <w:t xml:space="preserve">5.Ավագանու </w:t>
      </w:r>
      <w:proofErr w:type="spellStart"/>
      <w:r w:rsidRPr="001805AC">
        <w:rPr>
          <w:rStyle w:val="SubtleEmphasis"/>
          <w:rFonts w:ascii="Sylfaen" w:hAnsi="Sylfaen"/>
          <w:b/>
          <w:color w:val="auto"/>
        </w:rPr>
        <w:t>նիստերի</w:t>
      </w:r>
      <w:proofErr w:type="spellEnd"/>
      <w:r w:rsidRPr="001805AC">
        <w:rPr>
          <w:rStyle w:val="SubtleEmphasis"/>
          <w:rFonts w:ascii="Sylfaen" w:hAnsi="Sylfaen"/>
          <w:b/>
          <w:color w:val="auto"/>
        </w:rPr>
        <w:t xml:space="preserve"> </w:t>
      </w:r>
      <w:proofErr w:type="spellStart"/>
      <w:r w:rsidR="00DB3528" w:rsidRPr="001805AC">
        <w:rPr>
          <w:rStyle w:val="SubtleEmphasis"/>
          <w:rFonts w:ascii="Sylfaen" w:hAnsi="Sylfaen"/>
          <w:b/>
          <w:color w:val="auto"/>
        </w:rPr>
        <w:t>քանակ</w:t>
      </w:r>
      <w:proofErr w:type="spellEnd"/>
      <w:r w:rsidRPr="001805AC">
        <w:rPr>
          <w:rStyle w:val="SubtleEmphasis"/>
          <w:rFonts w:ascii="Sylfaen" w:hAnsi="Sylfaen"/>
          <w:b/>
          <w:color w:val="auto"/>
        </w:rPr>
        <w:t>՝</w:t>
      </w:r>
      <w:r w:rsidRPr="001805AC">
        <w:rPr>
          <w:rStyle w:val="SubtleEmphasis"/>
          <w:rFonts w:ascii="Sylfaen" w:hAnsi="Sylfaen"/>
          <w:color w:val="auto"/>
        </w:rPr>
        <w:t xml:space="preserve">  </w:t>
      </w:r>
      <w:proofErr w:type="spellStart"/>
      <w:r w:rsidRPr="001805AC">
        <w:rPr>
          <w:rStyle w:val="SubtleEmphasis"/>
          <w:rFonts w:ascii="Sylfaen" w:hAnsi="Sylfaen"/>
          <w:color w:val="auto"/>
        </w:rPr>
        <w:t>թվով</w:t>
      </w:r>
      <w:proofErr w:type="spellEnd"/>
      <w:r w:rsidR="00C11EF5" w:rsidRPr="001805AC">
        <w:rPr>
          <w:rStyle w:val="SubtleEmphasis"/>
          <w:rFonts w:ascii="Sylfaen" w:hAnsi="Sylfaen"/>
          <w:color w:val="auto"/>
          <w:lang w:val="hy-AM"/>
        </w:rPr>
        <w:t xml:space="preserve"> </w:t>
      </w:r>
      <w:r w:rsidR="0054035B">
        <w:rPr>
          <w:rStyle w:val="SubtleEmphasis"/>
          <w:rFonts w:ascii="Sylfaen" w:hAnsi="Sylfaen"/>
          <w:color w:val="auto"/>
          <w:lang w:val="hy-AM"/>
        </w:rPr>
        <w:t>3</w:t>
      </w:r>
      <w:r w:rsidRPr="001805AC">
        <w:rPr>
          <w:rStyle w:val="SubtleEmphasis"/>
          <w:rFonts w:ascii="Sylfaen" w:hAnsi="Sylfaen"/>
          <w:color w:val="auto"/>
        </w:rPr>
        <w:t>:</w:t>
      </w:r>
    </w:p>
    <w:p w:rsidR="009B75AB" w:rsidRPr="001805AC" w:rsidRDefault="009B75AB" w:rsidP="004A7387">
      <w:pPr>
        <w:ind w:firstLine="0"/>
        <w:jc w:val="both"/>
        <w:rPr>
          <w:rStyle w:val="SubtleEmphasis"/>
          <w:rFonts w:ascii="Sylfaen" w:hAnsi="Sylfaen"/>
          <w:color w:val="auto"/>
        </w:rPr>
      </w:pPr>
      <w:r w:rsidRPr="001805AC">
        <w:rPr>
          <w:rStyle w:val="SubtleEmphasis"/>
          <w:rFonts w:ascii="Sylfaen" w:hAnsi="Sylfaen"/>
          <w:b/>
          <w:color w:val="auto"/>
        </w:rPr>
        <w:t xml:space="preserve">6.Ավագանու </w:t>
      </w:r>
      <w:proofErr w:type="spellStart"/>
      <w:r w:rsidRPr="001805AC">
        <w:rPr>
          <w:rStyle w:val="SubtleEmphasis"/>
          <w:rFonts w:ascii="Sylfaen" w:hAnsi="Sylfaen"/>
          <w:b/>
          <w:color w:val="auto"/>
        </w:rPr>
        <w:t>մշտական</w:t>
      </w:r>
      <w:proofErr w:type="spellEnd"/>
      <w:r w:rsidRPr="001805AC">
        <w:rPr>
          <w:rStyle w:val="SubtleEmphasis"/>
          <w:rFonts w:ascii="Sylfaen" w:hAnsi="Sylfaen"/>
          <w:b/>
          <w:color w:val="auto"/>
        </w:rPr>
        <w:t xml:space="preserve"> </w:t>
      </w:r>
      <w:proofErr w:type="spellStart"/>
      <w:r w:rsidRPr="001805AC">
        <w:rPr>
          <w:rStyle w:val="SubtleEmphasis"/>
          <w:rFonts w:ascii="Sylfaen" w:hAnsi="Sylfaen"/>
          <w:b/>
          <w:color w:val="auto"/>
        </w:rPr>
        <w:t>հանձնաժողովների</w:t>
      </w:r>
      <w:proofErr w:type="spellEnd"/>
      <w:r w:rsidRPr="001805AC">
        <w:rPr>
          <w:rStyle w:val="SubtleEmphasis"/>
          <w:rFonts w:ascii="Sylfaen" w:hAnsi="Sylfaen"/>
          <w:b/>
          <w:color w:val="auto"/>
        </w:rPr>
        <w:t xml:space="preserve"> </w:t>
      </w:r>
      <w:proofErr w:type="spellStart"/>
      <w:r w:rsidRPr="001805AC">
        <w:rPr>
          <w:rStyle w:val="SubtleEmphasis"/>
          <w:rFonts w:ascii="Sylfaen" w:hAnsi="Sylfaen"/>
          <w:b/>
          <w:color w:val="auto"/>
        </w:rPr>
        <w:t>քանակը</w:t>
      </w:r>
      <w:proofErr w:type="spellEnd"/>
      <w:r w:rsidRPr="001805AC">
        <w:rPr>
          <w:rStyle w:val="SubtleEmphasis"/>
          <w:rFonts w:ascii="Sylfaen" w:hAnsi="Sylfaen"/>
          <w:color w:val="auto"/>
        </w:rPr>
        <w:t xml:space="preserve">՝ </w:t>
      </w:r>
      <w:proofErr w:type="spellStart"/>
      <w:r w:rsidRPr="001805AC">
        <w:rPr>
          <w:rStyle w:val="SubtleEmphasis"/>
          <w:rFonts w:ascii="Sylfaen" w:hAnsi="Sylfaen"/>
          <w:color w:val="auto"/>
        </w:rPr>
        <w:t>թվով</w:t>
      </w:r>
      <w:proofErr w:type="spellEnd"/>
      <w:r w:rsidRPr="001805AC">
        <w:rPr>
          <w:rStyle w:val="SubtleEmphasis"/>
          <w:rFonts w:ascii="Sylfaen" w:hAnsi="Sylfaen"/>
          <w:color w:val="auto"/>
        </w:rPr>
        <w:t xml:space="preserve"> 1 :</w:t>
      </w:r>
    </w:p>
    <w:p w:rsidR="009B75AB" w:rsidRPr="001805AC" w:rsidRDefault="009B75AB" w:rsidP="004A7387">
      <w:pPr>
        <w:ind w:firstLine="0"/>
        <w:jc w:val="both"/>
        <w:rPr>
          <w:rStyle w:val="SubtleEmphasis"/>
          <w:rFonts w:ascii="Sylfaen" w:hAnsi="Sylfaen"/>
          <w:color w:val="auto"/>
          <w:lang w:val="hy-AM"/>
        </w:rPr>
      </w:pPr>
      <w:r w:rsidRPr="001805AC">
        <w:rPr>
          <w:rStyle w:val="SubtleEmphasis"/>
          <w:rFonts w:ascii="Sylfaen" w:hAnsi="Sylfaen"/>
          <w:color w:val="auto"/>
        </w:rPr>
        <w:t xml:space="preserve">    </w:t>
      </w:r>
      <w:r w:rsidR="00B06463" w:rsidRPr="001805AC">
        <w:rPr>
          <w:rStyle w:val="SubtleEmphasis"/>
          <w:rFonts w:ascii="Sylfaen" w:hAnsi="Sylfaen"/>
          <w:color w:val="auto"/>
        </w:rPr>
        <w:t xml:space="preserve">  </w:t>
      </w:r>
      <w:r w:rsidRPr="001805AC">
        <w:rPr>
          <w:rStyle w:val="SubtleEmphasis"/>
          <w:rFonts w:ascii="Sylfaen" w:hAnsi="Sylfaen"/>
          <w:color w:val="auto"/>
          <w:lang w:val="hy-AM"/>
        </w:rPr>
        <w:t>Սոցիալական,</w:t>
      </w:r>
      <w:r w:rsidR="001B619B" w:rsidRPr="001805AC">
        <w:rPr>
          <w:rStyle w:val="SubtleEmphasis"/>
          <w:rFonts w:ascii="Sylfaen" w:hAnsi="Sylfaen"/>
          <w:color w:val="auto"/>
          <w:lang w:val="hy-AM"/>
        </w:rPr>
        <w:t xml:space="preserve"> </w:t>
      </w:r>
      <w:r w:rsidRPr="001805AC">
        <w:rPr>
          <w:rStyle w:val="SubtleEmphasis"/>
          <w:rFonts w:ascii="Sylfaen" w:hAnsi="Sylfaen"/>
          <w:color w:val="auto"/>
          <w:lang w:val="hy-AM"/>
        </w:rPr>
        <w:t>առողջապահության և բնության պահպանության հարցերի մշտական հանձնաժողով:</w:t>
      </w:r>
    </w:p>
    <w:p w:rsidR="009B75AB" w:rsidRPr="001805AC" w:rsidRDefault="009B75AB" w:rsidP="004A7387">
      <w:pPr>
        <w:ind w:firstLine="0"/>
        <w:jc w:val="both"/>
        <w:rPr>
          <w:rStyle w:val="SubtleEmphasis"/>
          <w:rFonts w:ascii="Sylfaen" w:hAnsi="Sylfaen"/>
          <w:color w:val="auto"/>
          <w:lang w:val="hy-AM"/>
        </w:rPr>
      </w:pPr>
      <w:r w:rsidRPr="001805AC">
        <w:rPr>
          <w:rStyle w:val="SubtleEmphasis"/>
          <w:rFonts w:ascii="Sylfaen" w:hAnsi="Sylfaen"/>
          <w:b/>
          <w:color w:val="auto"/>
          <w:lang w:val="hy-AM"/>
        </w:rPr>
        <w:t xml:space="preserve"> 7.Սոցիալական աշխատողի կողմից </w:t>
      </w:r>
      <w:r w:rsidR="00A8405A" w:rsidRPr="001805AC">
        <w:rPr>
          <w:rStyle w:val="SubtleEmphasis"/>
          <w:rFonts w:ascii="Sylfaen" w:hAnsi="Sylfaen"/>
          <w:b/>
          <w:color w:val="auto"/>
          <w:lang w:val="hy-AM"/>
        </w:rPr>
        <w:t xml:space="preserve"> </w:t>
      </w:r>
      <w:r w:rsidRPr="001805AC">
        <w:rPr>
          <w:rStyle w:val="SubtleEmphasis"/>
          <w:rFonts w:ascii="Sylfaen" w:hAnsi="Sylfaen"/>
          <w:b/>
          <w:color w:val="auto"/>
          <w:lang w:val="hy-AM"/>
        </w:rPr>
        <w:t>տնային այցելությունների քանակը`</w:t>
      </w:r>
      <w:r w:rsidRPr="001805AC">
        <w:rPr>
          <w:rStyle w:val="SubtleEmphasis"/>
          <w:rFonts w:ascii="Sylfaen" w:hAnsi="Sylfaen"/>
          <w:color w:val="auto"/>
          <w:lang w:val="hy-AM"/>
        </w:rPr>
        <w:t xml:space="preserve"> թվով</w:t>
      </w:r>
      <w:r w:rsidR="00F32A10" w:rsidRPr="001805AC">
        <w:rPr>
          <w:rStyle w:val="SubtleEmphasis"/>
          <w:rFonts w:ascii="Sylfaen" w:hAnsi="Sylfaen"/>
          <w:color w:val="auto"/>
          <w:lang w:val="hy-AM"/>
        </w:rPr>
        <w:t xml:space="preserve"> </w:t>
      </w:r>
      <w:r w:rsidR="0054035B">
        <w:rPr>
          <w:rStyle w:val="SubtleEmphasis"/>
          <w:rFonts w:ascii="Sylfaen" w:hAnsi="Sylfaen"/>
          <w:color w:val="auto"/>
          <w:lang w:val="hy-AM"/>
        </w:rPr>
        <w:t>8</w:t>
      </w:r>
      <w:r w:rsidRPr="001805AC">
        <w:rPr>
          <w:rStyle w:val="SubtleEmphasis"/>
          <w:rFonts w:ascii="Sylfaen" w:hAnsi="Sylfaen"/>
          <w:color w:val="auto"/>
          <w:lang w:val="hy-AM"/>
        </w:rPr>
        <w:t>:</w:t>
      </w:r>
    </w:p>
    <w:p w:rsidR="009B75AB" w:rsidRPr="001805AC" w:rsidRDefault="009B75AB" w:rsidP="004A7387">
      <w:pPr>
        <w:ind w:firstLine="0"/>
        <w:jc w:val="both"/>
        <w:rPr>
          <w:rStyle w:val="SubtleEmphasis"/>
          <w:rFonts w:ascii="Sylfaen" w:hAnsi="Sylfaen"/>
          <w:b/>
          <w:color w:val="auto"/>
          <w:lang w:val="hy-AM"/>
        </w:rPr>
      </w:pPr>
      <w:r w:rsidRPr="001805AC">
        <w:rPr>
          <w:rStyle w:val="SubtleEmphasis"/>
          <w:rFonts w:ascii="Sylfaen" w:hAnsi="Sylfaen"/>
          <w:b/>
          <w:color w:val="auto"/>
          <w:lang w:val="hy-AM"/>
        </w:rPr>
        <w:t xml:space="preserve"> 8.Նախադպրոցական և արտադպրոցական կրթության հաստատություններ կատարված այցեր՝  </w:t>
      </w:r>
    </w:p>
    <w:p w:rsidR="009B75AB" w:rsidRPr="001805AC" w:rsidRDefault="009B75AB" w:rsidP="004A7387">
      <w:pPr>
        <w:ind w:firstLine="0"/>
        <w:jc w:val="both"/>
        <w:rPr>
          <w:rStyle w:val="SubtleEmphasis"/>
          <w:rFonts w:ascii="Sylfaen" w:hAnsi="Sylfaen"/>
          <w:color w:val="auto"/>
          <w:lang w:val="hy-AM"/>
        </w:rPr>
      </w:pPr>
      <w:r w:rsidRPr="001805AC">
        <w:rPr>
          <w:rStyle w:val="SubtleEmphasis"/>
          <w:rFonts w:ascii="Sylfaen" w:hAnsi="Sylfaen"/>
          <w:color w:val="auto"/>
          <w:lang w:val="hy-AM"/>
        </w:rPr>
        <w:t xml:space="preserve">Հաշվետու եռամսյակում </w:t>
      </w:r>
      <w:r w:rsidR="00F26B09" w:rsidRPr="001805AC">
        <w:rPr>
          <w:rStyle w:val="SubtleEmphasis"/>
          <w:rFonts w:ascii="Sylfaen" w:hAnsi="Sylfaen"/>
          <w:color w:val="auto"/>
          <w:lang w:val="hy-AM"/>
        </w:rPr>
        <w:t>համայնքի մանկապարտեզ</w:t>
      </w:r>
      <w:r w:rsidRPr="001805AC">
        <w:rPr>
          <w:rStyle w:val="SubtleEmphasis"/>
          <w:rFonts w:ascii="Sylfaen" w:hAnsi="Sylfaen"/>
          <w:color w:val="auto"/>
          <w:lang w:val="hy-AM"/>
        </w:rPr>
        <w:t xml:space="preserve">ներ կատարվել են </w:t>
      </w:r>
      <w:r w:rsidR="00300268">
        <w:rPr>
          <w:rStyle w:val="SubtleEmphasis"/>
          <w:rFonts w:ascii="Sylfaen" w:hAnsi="Sylfaen"/>
          <w:color w:val="auto"/>
          <w:lang w:val="hy-AM"/>
        </w:rPr>
        <w:t xml:space="preserve">31 </w:t>
      </w:r>
      <w:r w:rsidRPr="001805AC">
        <w:rPr>
          <w:rStyle w:val="SubtleEmphasis"/>
          <w:rFonts w:ascii="Sylfaen" w:hAnsi="Sylfaen"/>
          <w:color w:val="auto"/>
          <w:lang w:val="hy-AM"/>
        </w:rPr>
        <w:t>այցելություն, Արվեստի դպրոց ՀՈԱԿ՝</w:t>
      </w:r>
      <w:r w:rsidR="00276DB9" w:rsidRPr="001805AC">
        <w:rPr>
          <w:rStyle w:val="SubtleEmphasis"/>
          <w:rFonts w:ascii="Sylfaen" w:hAnsi="Sylfaen"/>
          <w:color w:val="auto"/>
          <w:lang w:val="hy-AM"/>
        </w:rPr>
        <w:t xml:space="preserve"> </w:t>
      </w:r>
      <w:r w:rsidR="00CB3B81" w:rsidRPr="001805AC">
        <w:rPr>
          <w:rStyle w:val="SubtleEmphasis"/>
          <w:rFonts w:ascii="Sylfaen" w:hAnsi="Sylfaen"/>
          <w:color w:val="auto"/>
          <w:lang w:val="hy-AM"/>
        </w:rPr>
        <w:t xml:space="preserve"> 1</w:t>
      </w:r>
      <w:r w:rsidR="00C062AA">
        <w:rPr>
          <w:rStyle w:val="SubtleEmphasis"/>
          <w:rFonts w:ascii="Sylfaen" w:hAnsi="Sylfaen"/>
          <w:color w:val="auto"/>
          <w:lang w:val="hy-AM"/>
        </w:rPr>
        <w:t>6</w:t>
      </w:r>
      <w:r w:rsidR="00CB3B81" w:rsidRPr="001805AC">
        <w:rPr>
          <w:rStyle w:val="SubtleEmphasis"/>
          <w:rFonts w:ascii="Sylfaen" w:hAnsi="Sylfaen"/>
          <w:color w:val="auto"/>
          <w:lang w:val="hy-AM"/>
        </w:rPr>
        <w:t xml:space="preserve"> </w:t>
      </w:r>
      <w:r w:rsidRPr="001805AC">
        <w:rPr>
          <w:rStyle w:val="SubtleEmphasis"/>
          <w:rFonts w:ascii="Sylfaen" w:hAnsi="Sylfaen"/>
          <w:color w:val="auto"/>
          <w:lang w:val="hy-AM"/>
        </w:rPr>
        <w:t>այց</w:t>
      </w:r>
      <w:r w:rsidR="00CB3B81" w:rsidRPr="001805AC">
        <w:rPr>
          <w:rStyle w:val="SubtleEmphasis"/>
          <w:rFonts w:ascii="Sylfaen" w:hAnsi="Sylfaen"/>
          <w:color w:val="auto"/>
          <w:lang w:val="hy-AM"/>
        </w:rPr>
        <w:t xml:space="preserve">ելություն, մշակույթի տներ՝ </w:t>
      </w:r>
      <w:r w:rsidR="00C062AA">
        <w:rPr>
          <w:rStyle w:val="SubtleEmphasis"/>
          <w:rFonts w:ascii="Sylfaen" w:hAnsi="Sylfaen"/>
          <w:color w:val="auto"/>
          <w:lang w:val="hy-AM"/>
        </w:rPr>
        <w:t xml:space="preserve">77 </w:t>
      </w:r>
      <w:r w:rsidR="00CB3B81" w:rsidRPr="001805AC">
        <w:rPr>
          <w:rStyle w:val="SubtleEmphasis"/>
          <w:rFonts w:ascii="Sylfaen" w:hAnsi="Sylfaen"/>
          <w:color w:val="auto"/>
          <w:lang w:val="hy-AM"/>
        </w:rPr>
        <w:t>այցելություն</w:t>
      </w:r>
      <w:r w:rsidRPr="001805AC">
        <w:rPr>
          <w:rStyle w:val="SubtleEmphasis"/>
          <w:rFonts w:ascii="Sylfaen" w:hAnsi="Sylfaen"/>
          <w:color w:val="auto"/>
          <w:lang w:val="hy-AM"/>
        </w:rPr>
        <w:t>:</w:t>
      </w:r>
    </w:p>
    <w:p w:rsidR="009B75AB" w:rsidRPr="001805AC" w:rsidRDefault="009B75AB" w:rsidP="004A7387">
      <w:pPr>
        <w:ind w:firstLine="0"/>
        <w:jc w:val="both"/>
        <w:rPr>
          <w:rStyle w:val="SubtleEmphasis"/>
          <w:rFonts w:ascii="Sylfaen" w:hAnsi="Sylfaen"/>
          <w:b/>
          <w:color w:val="auto"/>
          <w:lang w:val="hy-AM"/>
        </w:rPr>
      </w:pPr>
      <w:r w:rsidRPr="001805AC">
        <w:rPr>
          <w:rStyle w:val="SubtleEmphasis"/>
          <w:rFonts w:ascii="Sylfaen" w:hAnsi="Sylfaen"/>
          <w:b/>
          <w:color w:val="auto"/>
          <w:lang w:val="hy-AM"/>
        </w:rPr>
        <w:t xml:space="preserve"> 9. Դպրոցական տարիքի երեխաների քանակը, որոնք դուրս են մնացել ուսումնական պրոցեսից՝  </w:t>
      </w:r>
    </w:p>
    <w:p w:rsidR="00BF7A60" w:rsidRPr="001805AC" w:rsidRDefault="009B75AB" w:rsidP="004A7387">
      <w:pPr>
        <w:ind w:firstLine="0"/>
        <w:jc w:val="both"/>
        <w:rPr>
          <w:rStyle w:val="SubtleEmphasis"/>
          <w:rFonts w:ascii="Sylfaen" w:hAnsi="Sylfaen"/>
          <w:color w:val="auto"/>
          <w:lang w:val="hy-AM"/>
        </w:rPr>
      </w:pPr>
      <w:r w:rsidRPr="001805AC">
        <w:rPr>
          <w:rStyle w:val="SubtleEmphasis"/>
          <w:rFonts w:ascii="Sylfaen" w:hAnsi="Sylfaen"/>
          <w:color w:val="auto"/>
          <w:lang w:val="hy-AM"/>
        </w:rPr>
        <w:t xml:space="preserve">Հաշվետու եռամսյակում ուսումնական պրոցեսից դուրս մնացած երեխաների թիվը  Շնող համայնքում ՝  0  երեխա: </w:t>
      </w:r>
    </w:p>
    <w:p w:rsidR="00BF7A60" w:rsidRPr="001805AC" w:rsidRDefault="009B75AB" w:rsidP="004A7387">
      <w:pPr>
        <w:ind w:firstLine="0"/>
        <w:jc w:val="both"/>
        <w:rPr>
          <w:rStyle w:val="SubtleEmphasis"/>
          <w:rFonts w:ascii="Sylfaen" w:hAnsi="Sylfaen"/>
          <w:b/>
          <w:color w:val="auto"/>
          <w:lang w:val="hy-AM"/>
        </w:rPr>
      </w:pPr>
      <w:r w:rsidRPr="001805AC">
        <w:rPr>
          <w:rStyle w:val="SubtleEmphasis"/>
          <w:rFonts w:ascii="Sylfaen" w:hAnsi="Sylfaen"/>
          <w:b/>
          <w:color w:val="auto"/>
          <w:lang w:val="hy-AM"/>
        </w:rPr>
        <w:t xml:space="preserve">10.Հանրային միջոցառումներ՝ </w:t>
      </w:r>
    </w:p>
    <w:p w:rsidR="00D265CE" w:rsidRPr="001805AC" w:rsidRDefault="00300268" w:rsidP="00D265CE">
      <w:pPr>
        <w:ind w:firstLine="0"/>
        <w:jc w:val="center"/>
        <w:rPr>
          <w:rStyle w:val="SubtleEmphasis"/>
          <w:rFonts w:ascii="Sylfaen" w:hAnsi="Sylfaen"/>
          <w:b/>
          <w:color w:val="auto"/>
          <w:lang w:val="hy-AM"/>
        </w:rPr>
      </w:pPr>
      <w:r>
        <w:rPr>
          <w:rStyle w:val="SubtleEmphasis"/>
          <w:rFonts w:ascii="Sylfaen" w:hAnsi="Sylfaen"/>
          <w:b/>
          <w:color w:val="auto"/>
          <w:lang w:val="hy-AM"/>
        </w:rPr>
        <w:t>հունվար</w:t>
      </w:r>
      <w:r w:rsidR="00D265CE" w:rsidRPr="001805AC">
        <w:rPr>
          <w:rStyle w:val="SubtleEmphasis"/>
          <w:rFonts w:ascii="Sylfaen" w:hAnsi="Sylfaen"/>
          <w:b/>
          <w:color w:val="auto"/>
          <w:lang w:val="hy-AM"/>
        </w:rPr>
        <w:t xml:space="preserve"> ամիս</w:t>
      </w:r>
    </w:p>
    <w:p w:rsidR="00540285" w:rsidRPr="00540285" w:rsidRDefault="000871CD" w:rsidP="00540285">
      <w:pPr>
        <w:ind w:firstLine="0"/>
        <w:jc w:val="both"/>
        <w:rPr>
          <w:rStyle w:val="SubtleEmphasis"/>
          <w:rFonts w:ascii="Times New Roman" w:hAnsi="Times New Roman" w:cs="Times New Roman"/>
          <w:color w:val="auto"/>
          <w:lang w:val="hy-AM"/>
        </w:rPr>
      </w:pPr>
      <w:r w:rsidRPr="00540285">
        <w:rPr>
          <w:rStyle w:val="SubtleEmphasis"/>
          <w:rFonts w:ascii="Times New Roman" w:hAnsi="Times New Roman" w:cs="Times New Roman"/>
          <w:color w:val="auto"/>
          <w:lang w:val="hy-AM"/>
        </w:rPr>
        <w:t xml:space="preserve">    </w:t>
      </w:r>
      <w:r w:rsidR="00540285" w:rsidRPr="00540285">
        <w:rPr>
          <w:rStyle w:val="SubtleEmphasis"/>
          <w:rFonts w:ascii="Times New Roman" w:hAnsi="Times New Roman" w:cs="Times New Roman"/>
          <w:color w:val="auto"/>
          <w:lang w:val="hy-AM"/>
        </w:rPr>
        <w:t xml:space="preserve">   1․ Հունվարի 27-ին Շնող համայնքի ղեկավար Դավիթ Ղումաշյանը Շնողի համայնքապետարանում հյուրընկալեց 44-օրյա պատերազմի մասնակից և հայրենիքի նկատմամբ իրենց պարտքը կատարած հերոս տղաներին, ովքեր Աստծո կամոք վերադարձել են իրենց հայրենի օջախներ:Համայնքի ղեկավարը տղաներին պարգևատրեց նվերներով և շնորհակալագրերով:</w:t>
      </w:r>
    </w:p>
    <w:p w:rsidR="00540285" w:rsidRPr="00540285" w:rsidRDefault="00540285" w:rsidP="00540285">
      <w:pPr>
        <w:ind w:firstLine="0"/>
        <w:jc w:val="both"/>
        <w:rPr>
          <w:rStyle w:val="SubtleEmphasis"/>
          <w:rFonts w:ascii="Times New Roman" w:hAnsi="Times New Roman" w:cs="Times New Roman"/>
          <w:color w:val="auto"/>
          <w:lang w:val="hy-AM"/>
        </w:rPr>
      </w:pPr>
      <w:r w:rsidRPr="00540285">
        <w:rPr>
          <w:rStyle w:val="SubtleEmphasis"/>
          <w:rFonts w:ascii="Times New Roman" w:hAnsi="Times New Roman" w:cs="Times New Roman"/>
          <w:color w:val="auto"/>
          <w:lang w:val="hy-AM"/>
        </w:rPr>
        <w:t xml:space="preserve">  </w:t>
      </w:r>
      <w:r w:rsidR="000871CD" w:rsidRPr="00540285">
        <w:rPr>
          <w:rStyle w:val="SubtleEmphasis"/>
          <w:rFonts w:ascii="Times New Roman" w:hAnsi="Times New Roman" w:cs="Times New Roman"/>
          <w:color w:val="auto"/>
          <w:lang w:val="hy-AM"/>
        </w:rPr>
        <w:t xml:space="preserve">  </w:t>
      </w:r>
      <w:r w:rsidRPr="00540285">
        <w:rPr>
          <w:rStyle w:val="SubtleEmphasis"/>
          <w:rFonts w:ascii="Times New Roman" w:hAnsi="Times New Roman" w:cs="Times New Roman"/>
          <w:color w:val="auto"/>
          <w:lang w:val="hy-AM"/>
        </w:rPr>
        <w:t>2․Հունվարի 28-ին` Հայոց բանակի օրը, Շնողը նշեց յուրովի։ Հայրենիքի պաշտպանության համար իրենց կյանքը զոհած զինվորների գերեզմաններին ծաղիկներ խոնարհելուց հետո Շնողի մշակույթի տան` շնողցի քաջորդիների հիշատակը հավերժացնող սենյակում կայացավ փոքրիկ գեղարվեստական միջոցառում`նվիրված Արցախյան պատերազմներում նահատակված զինվորների և սպաների հիշատակին։</w:t>
      </w:r>
    </w:p>
    <w:p w:rsidR="00540285" w:rsidRPr="00540285" w:rsidRDefault="00540285" w:rsidP="00540285">
      <w:pPr>
        <w:ind w:firstLine="0"/>
        <w:jc w:val="both"/>
        <w:rPr>
          <w:rStyle w:val="SubtleEmphasis"/>
          <w:rFonts w:ascii="Times New Roman" w:hAnsi="Times New Roman" w:cs="Times New Roman"/>
          <w:color w:val="auto"/>
          <w:lang w:val="hy-AM"/>
        </w:rPr>
      </w:pPr>
      <w:r w:rsidRPr="00540285">
        <w:rPr>
          <w:rStyle w:val="SubtleEmphasis"/>
          <w:rFonts w:ascii="Times New Roman" w:hAnsi="Times New Roman" w:cs="Times New Roman"/>
          <w:color w:val="auto"/>
          <w:lang w:val="hy-AM"/>
        </w:rPr>
        <w:t xml:space="preserve">    Միջոցառումների շարքը շարունակվեց Շնողի շախմատի նորաբաց սենյակում,որտեղ կայացավ արագ շախմատի առաջնություն` նվիրված հայրենիքի պաշտպանության համար իրենց կյանքը զոհած զինվորների և սպաների հիշատակին։ Իսկ միջոցառման մասնակիցների կողմից հավաքած սիմվոլիկ գումարը փոխանցվեց Հայոց հզոր բանակին։</w:t>
      </w:r>
    </w:p>
    <w:p w:rsidR="00D265CE" w:rsidRPr="001805AC" w:rsidRDefault="00300268" w:rsidP="00540285">
      <w:pPr>
        <w:ind w:firstLine="0"/>
        <w:jc w:val="center"/>
        <w:rPr>
          <w:rStyle w:val="SubtleEmphasis"/>
          <w:rFonts w:ascii="Sylfaen" w:hAnsi="Sylfaen"/>
          <w:b/>
          <w:color w:val="auto"/>
          <w:lang w:val="hy-AM"/>
        </w:rPr>
      </w:pPr>
      <w:r>
        <w:rPr>
          <w:rStyle w:val="SubtleEmphasis"/>
          <w:rFonts w:ascii="Sylfaen" w:hAnsi="Sylfaen"/>
          <w:b/>
          <w:color w:val="auto"/>
          <w:lang w:val="hy-AM"/>
        </w:rPr>
        <w:t>փետրվար</w:t>
      </w:r>
      <w:r w:rsidR="00D56EDC" w:rsidRPr="001805AC">
        <w:rPr>
          <w:rStyle w:val="SubtleEmphasis"/>
          <w:rFonts w:ascii="Sylfaen" w:hAnsi="Sylfaen"/>
          <w:b/>
          <w:color w:val="auto"/>
          <w:lang w:val="hy-AM"/>
        </w:rPr>
        <w:t xml:space="preserve"> </w:t>
      </w:r>
      <w:r w:rsidR="00D265CE" w:rsidRPr="001805AC">
        <w:rPr>
          <w:rStyle w:val="SubtleEmphasis"/>
          <w:rFonts w:ascii="Sylfaen" w:hAnsi="Sylfaen"/>
          <w:b/>
          <w:color w:val="auto"/>
          <w:lang w:val="hy-AM"/>
        </w:rPr>
        <w:t>ամիս</w:t>
      </w:r>
    </w:p>
    <w:p w:rsidR="00540285" w:rsidRPr="00540285" w:rsidRDefault="00540285" w:rsidP="00540285">
      <w:pPr>
        <w:ind w:firstLine="0"/>
        <w:jc w:val="both"/>
        <w:rPr>
          <w:rStyle w:val="SubtleEmphasis"/>
          <w:rFonts w:ascii="Times New Roman" w:hAnsi="Times New Roman" w:cs="Times New Roman"/>
          <w:color w:val="auto"/>
          <w:lang w:val="hy-AM"/>
        </w:rPr>
      </w:pPr>
      <w:r>
        <w:rPr>
          <w:rStyle w:val="SubtleEmphasis"/>
          <w:rFonts w:ascii="Sylfaen" w:hAnsi="Sylfaen"/>
          <w:color w:val="auto"/>
          <w:lang w:val="hy-AM"/>
        </w:rPr>
        <w:t xml:space="preserve">     </w:t>
      </w:r>
      <w:r w:rsidRPr="00540285">
        <w:rPr>
          <w:rStyle w:val="SubtleEmphasis"/>
          <w:rFonts w:ascii="Sylfaen" w:hAnsi="Sylfaen"/>
          <w:color w:val="auto"/>
          <w:lang w:val="hy-AM"/>
        </w:rPr>
        <w:t>1</w:t>
      </w:r>
      <w:r>
        <w:rPr>
          <w:rStyle w:val="SubtleEmphasis"/>
          <w:rFonts w:ascii="Times New Roman" w:hAnsi="Times New Roman" w:cs="Times New Roman"/>
          <w:color w:val="auto"/>
          <w:lang w:val="hy-AM"/>
        </w:rPr>
        <w:t>․</w:t>
      </w:r>
      <w:r w:rsidRPr="00540285">
        <w:rPr>
          <w:rStyle w:val="SubtleEmphasis"/>
          <w:rFonts w:ascii="Times New Roman" w:hAnsi="Times New Roman" w:cs="Times New Roman"/>
          <w:color w:val="auto"/>
          <w:lang w:val="hy-AM"/>
        </w:rPr>
        <w:t xml:space="preserve"> Փետրվարի 14-ին 40-օրյա մարդեղացյալ Աստվածորդու՝ մանուկ Հիսուս Քրիստոսի տաճարին ընծայման տոնին` Տեառնընդառաջին, Շնող համայնքի Սուրբ Սարգիս եկեղեցում մատուցվեց Պատարագ: Պատարագիչն էր Տեր Հեթում քահանա Թարվերդյանը, ով եկեղեցում  ընդունեց Շնող համայնքի նորապսակներին՝ բերելով նրանց իր հայրական օրհնությունն ու բարեմաղթանքները տոնի առիթով։   ժամերգությունից և նորապսակների օրհնության կարգից  հետո ներկաները տեղափոխվեցին Շնող համայնքի Սուրբ Գևորգ եկեղեցու բակ, որտեղ  համայնքի </w:t>
      </w:r>
      <w:r w:rsidRPr="00540285">
        <w:rPr>
          <w:rStyle w:val="SubtleEmphasis"/>
          <w:rFonts w:ascii="Times New Roman" w:hAnsi="Times New Roman" w:cs="Times New Roman"/>
          <w:color w:val="auto"/>
          <w:lang w:val="hy-AM"/>
        </w:rPr>
        <w:lastRenderedPageBreak/>
        <w:t xml:space="preserve">ղեկավար Դավիթ Ղումաշյանը  նվերներ հանձնեց նորապսակներին, ապա եկեղեցուց բերված ճրագով վառեց Տեառնընդառաջի ավանդական խարույկը։ </w:t>
      </w:r>
    </w:p>
    <w:p w:rsidR="00540285" w:rsidRPr="00540285" w:rsidRDefault="00540285" w:rsidP="00540285">
      <w:pPr>
        <w:ind w:firstLine="0"/>
        <w:jc w:val="both"/>
        <w:rPr>
          <w:rStyle w:val="SubtleEmphasis"/>
          <w:rFonts w:ascii="Times New Roman" w:hAnsi="Times New Roman" w:cs="Times New Roman"/>
          <w:color w:val="auto"/>
          <w:lang w:val="hy-AM"/>
        </w:rPr>
      </w:pPr>
      <w:r w:rsidRPr="00540285">
        <w:rPr>
          <w:rStyle w:val="SubtleEmphasis"/>
          <w:rFonts w:ascii="Times New Roman" w:hAnsi="Times New Roman" w:cs="Times New Roman"/>
          <w:color w:val="auto"/>
          <w:lang w:val="hy-AM"/>
        </w:rPr>
        <w:t xml:space="preserve"> Ավանդույթի համաձայն պարահրապարակ բերվեց չարը խորհրդանշող խրտվիլակը, որը նետվեց կրակի մեջ: Ներկաները ճաշակեցին նաեւ բաժանված տոնական աղանձն ու ընդեղենը: Տոնին ուրախ տրամադրություն հաղորդեցին Շնողի մշակույթի տան ստեղծագործական խմբերը՝ իրենց ներկայացրած երգի, պարի եւ երաժշտական այլ համարներով:</w:t>
      </w:r>
    </w:p>
    <w:p w:rsidR="00540285" w:rsidRDefault="00540285" w:rsidP="00540285">
      <w:pPr>
        <w:ind w:firstLine="0"/>
        <w:jc w:val="both"/>
        <w:rPr>
          <w:rStyle w:val="SubtleEmphasis"/>
          <w:rFonts w:ascii="Sylfaen" w:hAnsi="Sylfaen"/>
          <w:color w:val="auto"/>
          <w:lang w:val="hy-AM"/>
        </w:rPr>
      </w:pPr>
      <w:r w:rsidRPr="00540285">
        <w:rPr>
          <w:rStyle w:val="SubtleEmphasis"/>
          <w:rFonts w:ascii="Sylfaen" w:hAnsi="Sylfaen"/>
          <w:color w:val="auto"/>
          <w:lang w:val="hy-AM"/>
        </w:rPr>
        <w:t xml:space="preserve">   2. </w:t>
      </w:r>
      <w:r w:rsidRPr="00540285">
        <w:rPr>
          <w:rStyle w:val="SubtleEmphasis"/>
          <w:rFonts w:ascii="Times New Roman" w:hAnsi="Times New Roman" w:cs="Times New Roman"/>
          <w:color w:val="auto"/>
          <w:lang w:val="hy-AM"/>
        </w:rPr>
        <w:t>2022 թվականի փետրվարի 14-ից  24-ը ՀՀ Լոռու մարզի Վանաձոր քաղաքում անցկացվեց շախմատի առաջնություն։Առաջնությանը փայլուն հանդես եկավ Շնող համայնքը։Մինչև 10 տարեկանների տղաների առաջնությանը փայլեց 8 տարեկան Տիգրան Եղիկյանը։ Լոռու մարզի թվով 326 շախմատիստներից միակ շախմատիստը Տիգրանն էր,ով 100% արդյունք ցուցաբերեց՝9 խաղից 9 հաղթանակ տանելով և նվաճելով շախմատի հանրապետական փուլի ուղեգիր։Մինչև 16 տարեկան աղջիկների առաջնությանը մասնակցեց 12 տարեկան Հասմիկ Պապյանը,ով նվաճեց շախմատի հանրապետական փուլի ուղեգիր ։ Մինչև 8 տարեկան տղաների առաջնությանը առաջին անգամ մասնակցեցին 7 տարեկան Վաչե Փաշիկյանը,Արամ Ներկարարյանը և Հովիկ Շախկյանը,ովքեր իրենց տարիքային խմբում շատ լավ արդյունքներ ցուցաբերեցին։ Սիրելի՛ հերոս֊ փոքրիկներ,հպարտ ենք ձեզնով,միշտ բարձր պահեք Շնող համայնքի պատիվը։</w:t>
      </w:r>
    </w:p>
    <w:p w:rsidR="00540285" w:rsidRPr="00540285" w:rsidRDefault="00540285" w:rsidP="00540285">
      <w:pPr>
        <w:ind w:firstLine="0"/>
        <w:jc w:val="both"/>
        <w:rPr>
          <w:rStyle w:val="SubtleEmphasis"/>
          <w:rFonts w:ascii="Times New Roman" w:hAnsi="Times New Roman" w:cs="Times New Roman"/>
          <w:color w:val="auto"/>
          <w:lang w:val="hy-AM"/>
        </w:rPr>
      </w:pPr>
      <w:r>
        <w:rPr>
          <w:rStyle w:val="SubtleEmphasis"/>
          <w:rFonts w:ascii="Sylfaen" w:hAnsi="Sylfaen"/>
          <w:color w:val="auto"/>
          <w:lang w:val="hy-AM"/>
        </w:rPr>
        <w:t xml:space="preserve">  3</w:t>
      </w:r>
      <w:r>
        <w:rPr>
          <w:rStyle w:val="SubtleEmphasis"/>
          <w:rFonts w:ascii="Times New Roman" w:hAnsi="Times New Roman" w:cs="Times New Roman"/>
          <w:color w:val="auto"/>
          <w:lang w:val="hy-AM"/>
        </w:rPr>
        <w:t>․</w:t>
      </w:r>
      <w:r w:rsidRPr="00540285">
        <w:rPr>
          <w:rStyle w:val="SubtleEmphasis"/>
          <w:rFonts w:ascii="Times New Roman" w:hAnsi="Times New Roman" w:cs="Times New Roman"/>
          <w:color w:val="auto"/>
          <w:lang w:val="hy-AM"/>
        </w:rPr>
        <w:t>Հայ գրող Վահան Տերյանի ծննդյան օրը Թեղուտի մշակույթի տանը կայացավ գրական- գեղարվեստական ցերեկույթ:</w:t>
      </w:r>
    </w:p>
    <w:p w:rsidR="00B201C9" w:rsidRPr="001805AC" w:rsidRDefault="00300268" w:rsidP="00540285">
      <w:pPr>
        <w:ind w:firstLine="0"/>
        <w:jc w:val="center"/>
        <w:rPr>
          <w:rStyle w:val="SubtleEmphasis"/>
          <w:rFonts w:ascii="Sylfaen" w:hAnsi="Sylfaen"/>
          <w:b/>
          <w:color w:val="auto"/>
          <w:lang w:val="hy-AM"/>
        </w:rPr>
      </w:pPr>
      <w:r>
        <w:rPr>
          <w:rStyle w:val="SubtleEmphasis"/>
          <w:rFonts w:ascii="Sylfaen" w:hAnsi="Sylfaen"/>
          <w:b/>
          <w:color w:val="auto"/>
          <w:lang w:val="hy-AM"/>
        </w:rPr>
        <w:t>մարտ</w:t>
      </w:r>
      <w:r w:rsidR="00B201C9" w:rsidRPr="001805AC">
        <w:rPr>
          <w:rStyle w:val="SubtleEmphasis"/>
          <w:rFonts w:ascii="Sylfaen" w:hAnsi="Sylfaen"/>
          <w:b/>
          <w:color w:val="auto"/>
          <w:lang w:val="hy-AM"/>
        </w:rPr>
        <w:t xml:space="preserve"> ամիս</w:t>
      </w:r>
    </w:p>
    <w:p w:rsidR="006454BA" w:rsidRDefault="006454BA" w:rsidP="006454BA">
      <w:pPr>
        <w:ind w:firstLine="0"/>
        <w:jc w:val="both"/>
        <w:rPr>
          <w:rStyle w:val="SubtleEmphasis"/>
          <w:rFonts w:ascii="Sylfaen" w:hAnsi="Sylfaen"/>
          <w:color w:val="auto"/>
          <w:lang w:val="hy-AM" w:eastAsia="ru-RU"/>
        </w:rPr>
      </w:pPr>
      <w:r>
        <w:rPr>
          <w:rStyle w:val="SubtleEmphasis"/>
          <w:rFonts w:ascii="Sylfaen" w:hAnsi="Sylfaen"/>
          <w:color w:val="auto"/>
          <w:lang w:val="hy-AM" w:eastAsia="ru-RU"/>
        </w:rPr>
        <w:t xml:space="preserve">     </w:t>
      </w:r>
      <w:r w:rsidRPr="006454BA">
        <w:rPr>
          <w:rStyle w:val="SubtleEmphasis"/>
          <w:rFonts w:ascii="Sylfaen" w:hAnsi="Sylfaen"/>
          <w:color w:val="auto"/>
          <w:lang w:val="hy-AM" w:eastAsia="ru-RU"/>
        </w:rPr>
        <w:t>1</w:t>
      </w:r>
      <w:r>
        <w:rPr>
          <w:rStyle w:val="SubtleEmphasis"/>
          <w:rFonts w:ascii="Times New Roman" w:hAnsi="Times New Roman" w:cs="Times New Roman"/>
          <w:color w:val="auto"/>
          <w:lang w:val="hy-AM" w:eastAsia="ru-RU"/>
        </w:rPr>
        <w:t>․</w:t>
      </w:r>
      <w:r w:rsidRPr="006454BA">
        <w:rPr>
          <w:rStyle w:val="SubtleEmphasis"/>
          <w:rFonts w:ascii="Sylfaen" w:hAnsi="Sylfaen"/>
          <w:color w:val="auto"/>
          <w:lang w:val="hy-AM" w:eastAsia="ru-RU"/>
        </w:rPr>
        <w:t xml:space="preserve"> Շնող համայնքի կազմակերպություններում աշխատող կանայք, ինչպես նաև ժամկետային զինվորական ծառայության մեջ գտնվողների մայրերը, զոհված զինծառայողների մայրերը և անհետ կորածի մայրը  մարտի 8-ին ծաղիկներ ստացան Շնող համայնքի ղեկավարի կողմից :         </w:t>
      </w:r>
    </w:p>
    <w:p w:rsidR="006454BA" w:rsidRPr="006454BA" w:rsidRDefault="006454BA" w:rsidP="006454BA">
      <w:pPr>
        <w:ind w:firstLine="0"/>
        <w:jc w:val="both"/>
        <w:rPr>
          <w:rStyle w:val="SubtleEmphasis"/>
          <w:rFonts w:asciiTheme="minorHAnsi" w:hAnsiTheme="minorHAnsi"/>
          <w:color w:val="auto"/>
          <w:lang w:val="hy-AM" w:eastAsia="ru-RU"/>
        </w:rPr>
      </w:pPr>
      <w:r w:rsidRPr="006454BA">
        <w:rPr>
          <w:rStyle w:val="SubtleEmphasis"/>
          <w:rFonts w:ascii="Sylfaen" w:hAnsi="Sylfaen"/>
          <w:color w:val="auto"/>
          <w:lang w:val="hy-AM" w:eastAsia="ru-RU"/>
        </w:rPr>
        <w:t xml:space="preserve">2.Մարտի 20-ին  առաջին անգամ Լոռու մարզի Շնող համայնքում տեղի ունեցավ «Արմաթ talks» միջոցառումը </w:t>
      </w:r>
      <w:r>
        <w:rPr>
          <w:rStyle w:val="SubtleEmphasis"/>
          <w:rFonts w:asciiTheme="minorHAnsi" w:hAnsiTheme="minorHAnsi"/>
          <w:color w:val="auto"/>
          <w:lang w:val="hy-AM" w:eastAsia="ru-RU"/>
        </w:rPr>
        <w:t xml:space="preserve">։ </w:t>
      </w:r>
      <w:r w:rsidRPr="006454BA">
        <w:rPr>
          <w:rStyle w:val="SubtleEmphasis"/>
          <w:rFonts w:ascii="Sylfaen" w:hAnsi="Sylfaen"/>
          <w:color w:val="auto"/>
          <w:lang w:val="hy-AM" w:eastAsia="ru-RU"/>
        </w:rPr>
        <w:t>Միջոցառման նպատակն էր  արմաթցիների՝ (Շնողի և հարակից համայնքների)  միմյանց հետ ծանոթանալը, ոչ արմաթցիներին՝ Արմաթի գործունեությանը ծանոթացնելըները:</w:t>
      </w:r>
      <w:r>
        <w:rPr>
          <w:rStyle w:val="SubtleEmphasis"/>
          <w:rFonts w:ascii="Sylfaen" w:hAnsi="Sylfaen"/>
          <w:color w:val="auto"/>
          <w:lang w:val="hy-AM" w:eastAsia="ru-RU"/>
        </w:rPr>
        <w:t xml:space="preserve"> </w:t>
      </w:r>
      <w:r w:rsidRPr="006454BA">
        <w:rPr>
          <w:rStyle w:val="SubtleEmphasis"/>
          <w:rFonts w:ascii="Sylfaen" w:hAnsi="Sylfaen"/>
          <w:color w:val="auto"/>
          <w:lang w:val="hy-AM" w:eastAsia="ru-RU"/>
        </w:rPr>
        <w:t>Միջոցառման մասնակիցները լսեցին ՏՏ ոլորտի մասնագետներին։</w:t>
      </w:r>
    </w:p>
    <w:p w:rsidR="009B75AB" w:rsidRPr="001805AC" w:rsidRDefault="006454BA" w:rsidP="006454BA">
      <w:pPr>
        <w:ind w:firstLine="0"/>
        <w:jc w:val="both"/>
        <w:rPr>
          <w:rStyle w:val="SubtleEmphasis"/>
          <w:rFonts w:ascii="Sylfaen" w:hAnsi="Sylfaen"/>
          <w:color w:val="auto"/>
          <w:lang w:val="hy-AM"/>
        </w:rPr>
      </w:pPr>
      <w:r w:rsidRPr="006454BA">
        <w:rPr>
          <w:rStyle w:val="SubtleEmphasis"/>
          <w:rFonts w:ascii="Sylfaen" w:hAnsi="Sylfaen"/>
          <w:color w:val="auto"/>
          <w:lang w:val="hy-AM" w:eastAsia="ru-RU"/>
        </w:rPr>
        <w:t xml:space="preserve">Միջոցառմանը  հայտնի բանախոսները խոսեցին ՏՏ ոլորտի, զարգացման հնարավորությունների և այլ հետաքրքիր թեմաների մասին։ Միջոցառման ընթացքում անցկացվեց լուսանկարների ցուցադրություն-քվեարկություն,ազգային պարերի, երգի ուսուցում, Շնողի ավանդական ուտեստների համտեսում ։ </w:t>
      </w:r>
      <w:r w:rsidR="00D02CB4" w:rsidRPr="001805AC">
        <w:rPr>
          <w:rStyle w:val="SubtleEmphasis"/>
          <w:rFonts w:ascii="Sylfaen" w:hAnsi="Sylfaen"/>
          <w:b/>
          <w:color w:val="auto"/>
          <w:lang w:val="hy-AM"/>
        </w:rPr>
        <w:t xml:space="preserve">   </w:t>
      </w:r>
      <w:r w:rsidR="0074160F" w:rsidRPr="001805AC">
        <w:rPr>
          <w:rStyle w:val="SubtleEmphasis"/>
          <w:rFonts w:ascii="Sylfaen" w:hAnsi="Sylfaen"/>
          <w:b/>
          <w:color w:val="auto"/>
          <w:lang w:val="hy-AM"/>
        </w:rPr>
        <w:t xml:space="preserve">    1</w:t>
      </w:r>
      <w:r w:rsidR="009B75AB" w:rsidRPr="001805AC">
        <w:rPr>
          <w:rStyle w:val="SubtleEmphasis"/>
          <w:rFonts w:ascii="Sylfaen" w:hAnsi="Sylfaen"/>
          <w:b/>
          <w:color w:val="auto"/>
          <w:lang w:val="hy-AM"/>
        </w:rPr>
        <w:t>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r w:rsidR="009B75AB" w:rsidRPr="001805AC">
        <w:rPr>
          <w:rStyle w:val="SubtleEmphasis"/>
          <w:rFonts w:ascii="Sylfaen" w:hAnsi="Sylfaen"/>
          <w:color w:val="auto"/>
          <w:lang w:val="hy-AM"/>
        </w:rPr>
        <w:t xml:space="preserve"> այդպիսիք չկան</w:t>
      </w:r>
    </w:p>
    <w:p w:rsidR="009B75AB" w:rsidRPr="001805AC" w:rsidRDefault="009B75AB" w:rsidP="004A7387">
      <w:pPr>
        <w:ind w:firstLine="0"/>
        <w:jc w:val="both"/>
        <w:rPr>
          <w:rStyle w:val="SubtleEmphasis"/>
          <w:rFonts w:ascii="Sylfaen" w:hAnsi="Sylfaen"/>
          <w:b/>
          <w:color w:val="auto"/>
          <w:lang w:val="hy-AM"/>
        </w:rPr>
      </w:pPr>
      <w:r w:rsidRPr="001805AC">
        <w:rPr>
          <w:rStyle w:val="SubtleEmphasis"/>
          <w:rFonts w:ascii="Sylfaen" w:hAnsi="Sylfaen"/>
          <w:b/>
          <w:color w:val="auto"/>
          <w:lang w:val="hy-AM"/>
        </w:rPr>
        <w:t xml:space="preserve">   12.Աղբահանության և սանիտարական մաքրման աշխատանքների իրականացում՝</w:t>
      </w:r>
    </w:p>
    <w:p w:rsidR="00132F1F" w:rsidRPr="001805AC" w:rsidRDefault="00E57BCE" w:rsidP="004A7387">
      <w:pPr>
        <w:ind w:firstLine="0"/>
        <w:jc w:val="both"/>
        <w:rPr>
          <w:rStyle w:val="SubtleEmphasis"/>
          <w:rFonts w:ascii="Sylfaen" w:hAnsi="Sylfaen"/>
          <w:color w:val="auto"/>
          <w:lang w:val="hy-AM"/>
        </w:rPr>
      </w:pPr>
      <w:r w:rsidRPr="001805AC">
        <w:rPr>
          <w:rStyle w:val="SubtleEmphasis"/>
          <w:rFonts w:ascii="Sylfaen" w:hAnsi="Sylfaen"/>
          <w:color w:val="auto"/>
          <w:lang w:val="hy-AM"/>
        </w:rPr>
        <w:t xml:space="preserve">      </w:t>
      </w:r>
      <w:r w:rsidR="009B75AB" w:rsidRPr="001805AC">
        <w:rPr>
          <w:rStyle w:val="SubtleEmphasis"/>
          <w:rFonts w:ascii="Sylfaen" w:hAnsi="Sylfaen"/>
          <w:color w:val="auto"/>
          <w:lang w:val="hy-AM"/>
        </w:rPr>
        <w:t>Շնող համայնքի Շնող,</w:t>
      </w:r>
      <w:r w:rsidRPr="001805AC">
        <w:rPr>
          <w:rStyle w:val="SubtleEmphasis"/>
          <w:rFonts w:ascii="Sylfaen" w:hAnsi="Sylfaen"/>
          <w:color w:val="auto"/>
          <w:lang w:val="hy-AM"/>
        </w:rPr>
        <w:t xml:space="preserve"> </w:t>
      </w:r>
      <w:r w:rsidR="009B75AB" w:rsidRPr="001805AC">
        <w:rPr>
          <w:rStyle w:val="SubtleEmphasis"/>
          <w:rFonts w:ascii="Sylfaen" w:hAnsi="Sylfaen"/>
          <w:color w:val="auto"/>
          <w:lang w:val="hy-AM"/>
        </w:rPr>
        <w:t xml:space="preserve">Թեղուտ և Քարկոփ </w:t>
      </w:r>
      <w:r w:rsidR="00811793" w:rsidRPr="001805AC">
        <w:rPr>
          <w:rStyle w:val="SubtleEmphasis"/>
          <w:rFonts w:ascii="Sylfaen" w:hAnsi="Sylfaen"/>
          <w:color w:val="auto"/>
          <w:lang w:val="hy-AM"/>
        </w:rPr>
        <w:t>բնակավայրերում  20</w:t>
      </w:r>
      <w:r w:rsidRPr="001805AC">
        <w:rPr>
          <w:rStyle w:val="SubtleEmphasis"/>
          <w:rFonts w:ascii="Sylfaen" w:hAnsi="Sylfaen"/>
          <w:color w:val="auto"/>
          <w:lang w:val="hy-AM"/>
        </w:rPr>
        <w:t>2</w:t>
      </w:r>
      <w:r w:rsidR="00300268">
        <w:rPr>
          <w:rStyle w:val="SubtleEmphasis"/>
          <w:rFonts w:ascii="Sylfaen" w:hAnsi="Sylfaen"/>
          <w:color w:val="auto"/>
          <w:lang w:val="hy-AM"/>
        </w:rPr>
        <w:t>2</w:t>
      </w:r>
      <w:r w:rsidR="006454BA">
        <w:rPr>
          <w:rStyle w:val="SubtleEmphasis"/>
          <w:rFonts w:ascii="Sylfaen" w:hAnsi="Sylfaen"/>
          <w:color w:val="auto"/>
          <w:lang w:val="hy-AM"/>
        </w:rPr>
        <w:t xml:space="preserve"> </w:t>
      </w:r>
      <w:r w:rsidR="00811793" w:rsidRPr="001805AC">
        <w:rPr>
          <w:rStyle w:val="SubtleEmphasis"/>
          <w:rFonts w:ascii="Sylfaen" w:hAnsi="Sylfaen"/>
          <w:color w:val="auto"/>
          <w:lang w:val="hy-AM"/>
        </w:rPr>
        <w:t xml:space="preserve">թվականի </w:t>
      </w:r>
      <w:r w:rsidR="00300268">
        <w:rPr>
          <w:rStyle w:val="SubtleEmphasis"/>
          <w:rFonts w:ascii="Sylfaen" w:hAnsi="Sylfaen"/>
          <w:color w:val="auto"/>
          <w:lang w:val="hy-AM"/>
        </w:rPr>
        <w:t>1-ին</w:t>
      </w:r>
      <w:r w:rsidR="009B75AB" w:rsidRPr="001805AC">
        <w:rPr>
          <w:rStyle w:val="SubtleEmphasis"/>
          <w:rFonts w:ascii="Sylfaen" w:hAnsi="Sylfaen"/>
          <w:color w:val="auto"/>
          <w:lang w:val="hy-AM"/>
        </w:rPr>
        <w:t xml:space="preserve"> եռամսյակի ընթացքում պատշաճ ձևով իրականացվում է աղբահանություն: Ավելացվել են աղբամանների թիվը:</w:t>
      </w:r>
    </w:p>
    <w:p w:rsidR="0074160F" w:rsidRPr="001805AC" w:rsidRDefault="009B75AB" w:rsidP="004A7387">
      <w:pPr>
        <w:ind w:firstLine="0"/>
        <w:jc w:val="both"/>
        <w:rPr>
          <w:rStyle w:val="SubtleEmphasis"/>
          <w:rFonts w:ascii="Sylfaen" w:hAnsi="Sylfaen"/>
          <w:color w:val="auto"/>
          <w:lang w:val="hy-AM"/>
        </w:rPr>
      </w:pPr>
      <w:r w:rsidRPr="001805AC">
        <w:rPr>
          <w:rStyle w:val="SubtleEmphasis"/>
          <w:rFonts w:ascii="Sylfaen" w:hAnsi="Sylfaen"/>
          <w:b/>
          <w:color w:val="auto"/>
          <w:lang w:val="hy-AM"/>
        </w:rPr>
        <w:t xml:space="preserve">   13.Համայնքի վարչական տարածքում բիզնես գործունեություն իրականացնող գործարարների և ձեռնարկատերերի հետ հանդիպումներ</w:t>
      </w:r>
      <w:r w:rsidRPr="001805AC">
        <w:rPr>
          <w:rStyle w:val="SubtleEmphasis"/>
          <w:rFonts w:ascii="Sylfaen" w:hAnsi="Sylfaen"/>
          <w:color w:val="auto"/>
          <w:lang w:val="hy-AM"/>
        </w:rPr>
        <w:t>՝  թվով  0:</w:t>
      </w:r>
    </w:p>
    <w:p w:rsidR="00132F1F" w:rsidRPr="001805AC" w:rsidRDefault="009B75AB" w:rsidP="004A7387">
      <w:pPr>
        <w:ind w:firstLine="0"/>
        <w:jc w:val="both"/>
        <w:rPr>
          <w:rStyle w:val="SubtleEmphasis"/>
          <w:rFonts w:ascii="Sylfaen" w:hAnsi="Sylfaen"/>
          <w:b/>
          <w:color w:val="auto"/>
          <w:lang w:val="hy-AM"/>
        </w:rPr>
      </w:pPr>
      <w:r w:rsidRPr="001805AC">
        <w:rPr>
          <w:rStyle w:val="SubtleEmphasis"/>
          <w:rFonts w:ascii="Sylfaen" w:hAnsi="Sylfaen"/>
          <w:b/>
          <w:color w:val="auto"/>
          <w:lang w:val="hy-AM"/>
        </w:rPr>
        <w:lastRenderedPageBreak/>
        <w:t>14.Համայնքի կառավարման տեղեկատվական համակարգի (ՀԿՏՀ կամ համարժեք)  լիարժեք և արդյունավետ շահագործման աշխատանքներ՝</w:t>
      </w:r>
    </w:p>
    <w:p w:rsidR="00300268" w:rsidRDefault="00132F1F" w:rsidP="004A7387">
      <w:pPr>
        <w:ind w:firstLine="0"/>
        <w:jc w:val="both"/>
        <w:rPr>
          <w:rStyle w:val="SubtleEmphasis"/>
          <w:rFonts w:ascii="Sylfaen" w:hAnsi="Sylfaen"/>
          <w:color w:val="auto"/>
          <w:lang w:val="hy-AM"/>
        </w:rPr>
      </w:pPr>
      <w:r w:rsidRPr="001805AC">
        <w:rPr>
          <w:rStyle w:val="SubtleEmphasis"/>
          <w:rFonts w:ascii="Sylfaen" w:hAnsi="Sylfaen"/>
          <w:color w:val="auto"/>
          <w:lang w:val="hy-AM"/>
        </w:rPr>
        <w:t xml:space="preserve">       </w:t>
      </w:r>
      <w:r w:rsidR="009B75AB" w:rsidRPr="001805AC">
        <w:rPr>
          <w:rStyle w:val="SubtleEmphasis"/>
          <w:rFonts w:ascii="Sylfaen" w:hAnsi="Sylfaen"/>
          <w:color w:val="auto"/>
          <w:lang w:val="hy-AM"/>
        </w:rPr>
        <w:t xml:space="preserve">Շնող  համայնքում </w:t>
      </w:r>
      <w:r w:rsidR="00B973E0" w:rsidRPr="001805AC">
        <w:rPr>
          <w:rStyle w:val="SubtleEmphasis"/>
          <w:rFonts w:ascii="Sylfaen" w:hAnsi="Sylfaen"/>
          <w:color w:val="auto"/>
          <w:lang w:val="hy-AM"/>
        </w:rPr>
        <w:t xml:space="preserve">2019թ-ի սեպտեմբերին ներդրվել է </w:t>
      </w:r>
      <w:r w:rsidR="009B75AB" w:rsidRPr="001805AC">
        <w:rPr>
          <w:rStyle w:val="SubtleEmphasis"/>
          <w:rFonts w:ascii="Sylfaen" w:hAnsi="Sylfaen"/>
          <w:color w:val="auto"/>
          <w:lang w:val="hy-AM"/>
        </w:rPr>
        <w:t xml:space="preserve">Համայնքային կառավարման տեղեկատվական համակարգի՝ (ՀԿՏՀ) խոշորացված համայնքի համար մշակված տարբերակը, որը հնարավորություն է </w:t>
      </w:r>
      <w:r w:rsidR="00B973E0" w:rsidRPr="001805AC">
        <w:rPr>
          <w:rStyle w:val="SubtleEmphasis"/>
          <w:rFonts w:ascii="Sylfaen" w:hAnsi="Sylfaen"/>
          <w:color w:val="auto"/>
          <w:lang w:val="hy-AM"/>
        </w:rPr>
        <w:t>ընձեռում</w:t>
      </w:r>
      <w:r w:rsidR="009B75AB" w:rsidRPr="001805AC">
        <w:rPr>
          <w:rStyle w:val="SubtleEmphasis"/>
          <w:rFonts w:ascii="Sylfaen" w:hAnsi="Sylfaen"/>
          <w:color w:val="auto"/>
          <w:lang w:val="hy-AM"/>
        </w:rPr>
        <w:t xml:space="preserve">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w:t>
      </w:r>
      <w:r w:rsidR="00FD25A7" w:rsidRPr="001805AC">
        <w:rPr>
          <w:rStyle w:val="SubtleEmphasis"/>
          <w:rFonts w:ascii="Sylfaen" w:hAnsi="Sylfaen"/>
          <w:color w:val="auto"/>
          <w:lang w:val="hy-AM"/>
        </w:rPr>
        <w:t xml:space="preserve"> </w:t>
      </w:r>
      <w:r w:rsidR="009B75AB" w:rsidRPr="001805AC">
        <w:rPr>
          <w:rStyle w:val="SubtleEmphasis"/>
          <w:rFonts w:ascii="Sylfaen" w:hAnsi="Sylfaen"/>
          <w:color w:val="auto"/>
          <w:lang w:val="hy-AM"/>
        </w:rPr>
        <w:t>տեղեկանքների տրամադրումը: Եթե մինչև խոշորացումը</w:t>
      </w:r>
      <w:r w:rsidR="00811793" w:rsidRPr="001805AC">
        <w:rPr>
          <w:rStyle w:val="SubtleEmphasis"/>
          <w:rFonts w:ascii="Sylfaen" w:hAnsi="Sylfaen"/>
          <w:color w:val="auto"/>
          <w:lang w:val="hy-AM"/>
        </w:rPr>
        <w:t xml:space="preserve"> </w:t>
      </w:r>
      <w:r w:rsidR="009B75AB" w:rsidRPr="001805AC">
        <w:rPr>
          <w:rStyle w:val="SubtleEmphasis"/>
          <w:rFonts w:ascii="Sylfaen" w:hAnsi="Sylfaen"/>
          <w:color w:val="auto"/>
          <w:lang w:val="hy-AM"/>
        </w:rPr>
        <w:t xml:space="preserve">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w:t>
      </w:r>
      <w:r w:rsidR="00811793" w:rsidRPr="001805AC">
        <w:rPr>
          <w:rStyle w:val="SubtleEmphasis"/>
          <w:rFonts w:ascii="Sylfaen" w:hAnsi="Sylfaen"/>
          <w:color w:val="auto"/>
          <w:lang w:val="hy-AM"/>
        </w:rPr>
        <w:t>ծրագրի ներդրնելուց հետո</w:t>
      </w:r>
      <w:r w:rsidR="009B75AB" w:rsidRPr="001805AC">
        <w:rPr>
          <w:rStyle w:val="SubtleEmphasis"/>
          <w:rFonts w:ascii="Sylfaen" w:hAnsi="Sylfaen"/>
          <w:color w:val="auto"/>
          <w:lang w:val="hy-AM"/>
        </w:rPr>
        <w:t xml:space="preserve"> հնարավորություն </w:t>
      </w:r>
      <w:r w:rsidR="00811793" w:rsidRPr="001805AC">
        <w:rPr>
          <w:rStyle w:val="SubtleEmphasis"/>
          <w:rFonts w:ascii="Sylfaen" w:hAnsi="Sylfaen"/>
          <w:color w:val="auto"/>
          <w:lang w:val="hy-AM"/>
        </w:rPr>
        <w:t>ստացան</w:t>
      </w:r>
      <w:r w:rsidR="009B75AB" w:rsidRPr="001805AC">
        <w:rPr>
          <w:rStyle w:val="SubtleEmphasis"/>
          <w:rFonts w:ascii="Sylfaen" w:hAnsi="Sylfaen"/>
          <w:color w:val="auto"/>
          <w:lang w:val="hy-AM"/>
        </w:rPr>
        <w:t xml:space="preserve">  </w:t>
      </w:r>
      <w:r w:rsidR="00FD25A7" w:rsidRPr="001805AC">
        <w:rPr>
          <w:rStyle w:val="SubtleEmphasis"/>
          <w:rFonts w:ascii="Sylfaen" w:hAnsi="Sylfaen"/>
          <w:color w:val="auto"/>
          <w:lang w:val="hy-AM"/>
        </w:rPr>
        <w:t xml:space="preserve">վերը նշված գործառույթները </w:t>
      </w:r>
      <w:r w:rsidR="009B75AB" w:rsidRPr="001805AC">
        <w:rPr>
          <w:rStyle w:val="SubtleEmphasis"/>
          <w:rFonts w:ascii="Sylfaen" w:hAnsi="Sylfaen"/>
          <w:color w:val="auto"/>
          <w:lang w:val="hy-AM"/>
        </w:rPr>
        <w:t>իրականացնելու հենց իրենց բնակավայրում</w:t>
      </w:r>
      <w:r w:rsidR="00300268">
        <w:rPr>
          <w:rStyle w:val="SubtleEmphasis"/>
          <w:rFonts w:ascii="Sylfaen" w:hAnsi="Sylfaen"/>
          <w:color w:val="auto"/>
          <w:lang w:val="hy-AM"/>
        </w:rPr>
        <w:t xml:space="preserve">: </w:t>
      </w:r>
    </w:p>
    <w:p w:rsidR="009B75AB" w:rsidRPr="001805AC" w:rsidRDefault="00300268" w:rsidP="004A7387">
      <w:pPr>
        <w:ind w:firstLine="0"/>
        <w:jc w:val="both"/>
        <w:rPr>
          <w:rStyle w:val="SubtleEmphasis"/>
          <w:rFonts w:ascii="Sylfaen" w:hAnsi="Sylfaen"/>
          <w:color w:val="auto"/>
          <w:lang w:val="hy-AM"/>
        </w:rPr>
      </w:pPr>
      <w:r>
        <w:rPr>
          <w:rStyle w:val="SubtleEmphasis"/>
          <w:rFonts w:ascii="Sylfaen" w:hAnsi="Sylfaen"/>
          <w:color w:val="auto"/>
          <w:lang w:val="hy-AM"/>
        </w:rPr>
        <w:t xml:space="preserve">     </w:t>
      </w:r>
      <w:r w:rsidR="00B973E0" w:rsidRPr="001805AC">
        <w:rPr>
          <w:rStyle w:val="SubtleEmphasis"/>
          <w:rFonts w:ascii="Sylfaen" w:hAnsi="Sylfaen"/>
          <w:color w:val="auto"/>
          <w:lang w:val="hy-AM"/>
        </w:rPr>
        <w:t>Հ</w:t>
      </w:r>
      <w:r w:rsidR="009B75AB" w:rsidRPr="001805AC">
        <w:rPr>
          <w:rStyle w:val="SubtleEmphasis"/>
          <w:rFonts w:ascii="Sylfaen" w:hAnsi="Sylfaen"/>
          <w:color w:val="auto"/>
          <w:lang w:val="hy-AM"/>
        </w:rPr>
        <w:t>ամայնքապետարանի ողջ փաստաթղթաշրջանառությունը</w:t>
      </w:r>
      <w:r w:rsidR="00FD25A7" w:rsidRPr="001805AC">
        <w:rPr>
          <w:rStyle w:val="SubtleEmphasis"/>
          <w:rFonts w:ascii="Sylfaen" w:hAnsi="Sylfaen"/>
          <w:color w:val="auto"/>
          <w:lang w:val="hy-AM"/>
        </w:rPr>
        <w:t xml:space="preserve">  իրականացվում է ՀԿՏՀ-ի միջոցով: </w:t>
      </w:r>
      <w:r w:rsidR="009B75AB" w:rsidRPr="001805AC">
        <w:rPr>
          <w:rStyle w:val="SubtleEmphasis"/>
          <w:rFonts w:ascii="Sylfaen" w:hAnsi="Sylfaen"/>
          <w:color w:val="auto"/>
          <w:lang w:val="hy-AM"/>
        </w:rPr>
        <w:t>Համայքապետարանն ունի պաշտոնական համացանցային կայք (www.shnogh.am), ինչը  մեծապես նպաստում է համայնքի ղեկավարի և ավագանու գործունեության հրապարականության, թափանցիկության և հաշվետվողականության ապահովմանը:</w:t>
      </w:r>
    </w:p>
    <w:p w:rsidR="00956BB1" w:rsidRDefault="009B75AB" w:rsidP="004A7387">
      <w:pPr>
        <w:ind w:firstLine="0"/>
        <w:jc w:val="left"/>
        <w:rPr>
          <w:rStyle w:val="SubtleEmphasis"/>
          <w:rFonts w:ascii="Sylfaen" w:hAnsi="Sylfaen"/>
          <w:color w:val="auto"/>
          <w:lang w:val="hy-AM"/>
        </w:rPr>
      </w:pPr>
      <w:r w:rsidRPr="001805AC">
        <w:rPr>
          <w:rStyle w:val="SubtleEmphasis"/>
          <w:rFonts w:ascii="Sylfaen" w:hAnsi="Sylfaen"/>
          <w:b/>
          <w:color w:val="auto"/>
          <w:lang w:val="hy-AM"/>
        </w:rPr>
        <w:t>15.Ավագանու հրապարակային  նիստերի առցանց հեռարձակում</w:t>
      </w:r>
      <w:r w:rsidR="00FD25A7" w:rsidRPr="001805AC">
        <w:rPr>
          <w:rStyle w:val="SubtleEmphasis"/>
          <w:rFonts w:ascii="Sylfaen" w:hAnsi="Sylfaen"/>
          <w:b/>
          <w:color w:val="auto"/>
          <w:lang w:val="hy-AM"/>
        </w:rPr>
        <w:t xml:space="preserve"> ՝</w:t>
      </w:r>
      <w:r w:rsidR="00FD25A7" w:rsidRPr="001805AC">
        <w:rPr>
          <w:rStyle w:val="SubtleEmphasis"/>
          <w:rFonts w:ascii="Sylfaen" w:hAnsi="Sylfaen"/>
          <w:color w:val="auto"/>
          <w:lang w:val="hy-AM"/>
        </w:rPr>
        <w:t xml:space="preserve"> </w:t>
      </w:r>
      <w:r w:rsidRPr="001805AC">
        <w:rPr>
          <w:rStyle w:val="SubtleEmphasis"/>
          <w:rFonts w:ascii="Sylfaen" w:hAnsi="Sylfaen"/>
          <w:color w:val="auto"/>
          <w:lang w:val="hy-AM"/>
        </w:rPr>
        <w:t xml:space="preserve"> 0</w:t>
      </w:r>
    </w:p>
    <w:p w:rsidR="00956BB1" w:rsidRPr="00956BB1" w:rsidRDefault="00956BB1" w:rsidP="00956BB1">
      <w:pPr>
        <w:rPr>
          <w:rFonts w:ascii="Sylfaen" w:hAnsi="Sylfaen"/>
          <w:lang w:val="hy-AM"/>
        </w:rPr>
      </w:pPr>
    </w:p>
    <w:p w:rsidR="00956BB1" w:rsidRDefault="00956BB1" w:rsidP="00956BB1">
      <w:pPr>
        <w:rPr>
          <w:rFonts w:ascii="Sylfaen" w:hAnsi="Sylfaen"/>
          <w:lang w:val="hy-AM"/>
        </w:rPr>
      </w:pPr>
    </w:p>
    <w:p w:rsidR="00956BB1" w:rsidRPr="00A1268D" w:rsidRDefault="00956BB1" w:rsidP="00956BB1">
      <w:pPr>
        <w:jc w:val="center"/>
        <w:rPr>
          <w:rStyle w:val="SubtleEmphasis"/>
          <w:rFonts w:ascii="Sylfaen" w:hAnsi="Sylfaen"/>
          <w:color w:val="000000" w:themeColor="text1"/>
          <w:szCs w:val="20"/>
          <w:lang w:val="hy-AM"/>
        </w:rPr>
      </w:pPr>
      <w:r>
        <w:rPr>
          <w:rFonts w:ascii="Sylfaen" w:hAnsi="Sylfaen"/>
          <w:lang w:val="hy-AM"/>
        </w:rPr>
        <w:tab/>
      </w:r>
      <w:r w:rsidRPr="00A1268D">
        <w:rPr>
          <w:rStyle w:val="SubtleEmphasis"/>
          <w:rFonts w:ascii="Sylfaen" w:hAnsi="Sylfaen"/>
          <w:color w:val="000000" w:themeColor="text1"/>
          <w:szCs w:val="20"/>
          <w:lang w:val="hy-AM"/>
        </w:rPr>
        <w:t>Շնող  համայնք</w:t>
      </w:r>
    </w:p>
    <w:p w:rsidR="00956BB1" w:rsidRPr="00A1268D" w:rsidRDefault="00956BB1" w:rsidP="00956BB1">
      <w:pPr>
        <w:jc w:val="both"/>
        <w:rPr>
          <w:rStyle w:val="SubtleEmphasis"/>
          <w:rFonts w:ascii="Sylfaen" w:hAnsi="Sylfaen"/>
          <w:color w:val="000000" w:themeColor="text1"/>
          <w:szCs w:val="20"/>
          <w:lang w:val="hy-AM"/>
        </w:rPr>
      </w:pPr>
      <w:r w:rsidRPr="00A1268D">
        <w:rPr>
          <w:rStyle w:val="SubtleEmphasis"/>
          <w:rFonts w:ascii="Sylfaen" w:hAnsi="Sylfaen"/>
          <w:color w:val="000000" w:themeColor="text1"/>
          <w:szCs w:val="20"/>
          <w:lang w:val="hy-AM"/>
        </w:rPr>
        <w:tab/>
        <w:t xml:space="preserve">ՀՀ Ազգային ժողովի կողմից 2015 թվականի նոյեմբերի 24-ի ընդունված «Հայաստանի Հանրապետության վարչատարածքային բաժանման մասին Հայաստանի Հանրապետության օրենքում լրացումներ և փոփոխություններ կատարելու մասին» ՀՀ օրենքի համաձայն՝ Շնող, Թեղուտ, Քարկոփ  համայնքների միավորման արդյունքում ձևավորվել է Շնող համայնքը: Խոշորացման արդյունքում ձևավորվել է առավել մրցակցային ավագանի, հաստիքների վերաբաշխում:  </w:t>
      </w:r>
    </w:p>
    <w:p w:rsidR="00956BB1" w:rsidRPr="00A1268D" w:rsidRDefault="00956BB1" w:rsidP="00956BB1">
      <w:pPr>
        <w:jc w:val="both"/>
        <w:rPr>
          <w:rStyle w:val="SubtleEmphasis"/>
          <w:rFonts w:ascii="Sylfaen" w:hAnsi="Sylfaen"/>
          <w:color w:val="000000" w:themeColor="text1"/>
          <w:szCs w:val="20"/>
          <w:lang w:val="hy-AM"/>
        </w:rPr>
      </w:pPr>
      <w:r w:rsidRPr="00A1268D">
        <w:rPr>
          <w:rStyle w:val="SubtleEmphasis"/>
          <w:rFonts w:ascii="Sylfaen" w:hAnsi="Sylfaen"/>
          <w:color w:val="000000" w:themeColor="text1"/>
          <w:szCs w:val="20"/>
          <w:lang w:val="hy-AM"/>
        </w:rPr>
        <w:t xml:space="preserve">      Շնող  համայնքի կազմում ընդգրկված բնակավայրերն են Շնող, Թեղուտ, Քարկոփ գյուղերը: Համայնքի կենտրոնն է հանդիսանում Շնող  գյուղը: 2017թ. նոյեմբեր ամսից ձևավորվեց «ՀՀ Լոռու մարզի Շնողի համայնքապետարանի աշխատակազմ» կառավարչական հիմնարկը, ինչի արդյունքում  Շնողի համայնքապետարանի նախկին 21,75  հաստիքների փոխարեն խոշորացումից հետո  ունեցանք 23  հաստիք: Համայնքների խոշորացումից առաջ Թեղուտ վարչական տարածքի  համայնքապետարանն ունեցել է 11 հաստիք, ներկայումս հաստիքների  քանակը 3-ն է, իսկ Քարկոփ վարչական տարածքի  համայնքապետարանն ունեցել է 3 հաստիք,  ներկայումս հաստիքների  քանակը  2-ն է:</w:t>
      </w:r>
    </w:p>
    <w:p w:rsidR="00956BB1" w:rsidRPr="00A1268D" w:rsidRDefault="00956BB1" w:rsidP="00956BB1">
      <w:pPr>
        <w:jc w:val="both"/>
        <w:rPr>
          <w:rStyle w:val="SubtleEmphasis"/>
          <w:rFonts w:ascii="Sylfaen" w:hAnsi="Sylfaen"/>
          <w:color w:val="000000" w:themeColor="text1"/>
          <w:szCs w:val="20"/>
          <w:lang w:val="hy-AM"/>
        </w:rPr>
      </w:pPr>
      <w:r w:rsidRPr="00A1268D">
        <w:rPr>
          <w:rStyle w:val="SubtleEmphasis"/>
          <w:rFonts w:ascii="Sylfaen" w:hAnsi="Sylfaen"/>
          <w:color w:val="000000" w:themeColor="text1"/>
          <w:szCs w:val="20"/>
          <w:lang w:val="hy-AM"/>
        </w:rPr>
        <w:lastRenderedPageBreak/>
        <w:t xml:space="preserve">       Շնող  համայնքում արդեն իսկ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ծրագրի առկայության պարագայում արդեն իսկ   հնարավորություն   ունեն վերը նշված գործառույթները  իրականացնելու հենց իրենց բնակավայրում: </w:t>
      </w:r>
    </w:p>
    <w:p w:rsidR="00956BB1" w:rsidRPr="00A1268D" w:rsidRDefault="00956BB1" w:rsidP="00956BB1">
      <w:pPr>
        <w:jc w:val="both"/>
        <w:rPr>
          <w:rStyle w:val="SubtleEmphasis"/>
          <w:rFonts w:ascii="Sylfaen" w:hAnsi="Sylfaen"/>
          <w:color w:val="000000" w:themeColor="text1"/>
          <w:szCs w:val="20"/>
          <w:lang w:val="hy-AM"/>
        </w:rPr>
      </w:pPr>
      <w:r w:rsidRPr="00A1268D">
        <w:rPr>
          <w:rStyle w:val="SubtleEmphasis"/>
          <w:rFonts w:ascii="Sylfaen" w:hAnsi="Sylfaen"/>
          <w:color w:val="000000" w:themeColor="text1"/>
          <w:szCs w:val="20"/>
          <w:lang w:val="hy-AM"/>
        </w:rPr>
        <w:t xml:space="preserve">     Համայքապետարանն ունի պաշտոնական համացանցային կայք (www.shnogh.am), ինչը  մեծապես նպաստում է համայնքի ղեկավարի և ավագանու գործունեության հրապարականության, թափանցիկության և հաշվետվողականության ապահովմանը:</w:t>
      </w:r>
    </w:p>
    <w:p w:rsidR="00956BB1" w:rsidRPr="00A1268D" w:rsidRDefault="00956BB1" w:rsidP="00956BB1">
      <w:pPr>
        <w:jc w:val="both"/>
        <w:rPr>
          <w:rStyle w:val="SubtleEmphasis"/>
          <w:rFonts w:ascii="Sylfaen" w:hAnsi="Sylfaen"/>
          <w:color w:val="000000" w:themeColor="text1"/>
          <w:szCs w:val="20"/>
          <w:lang w:val="hy-AM"/>
        </w:rPr>
      </w:pPr>
      <w:r w:rsidRPr="00A1268D">
        <w:rPr>
          <w:rStyle w:val="SubtleEmphasis"/>
          <w:rFonts w:ascii="Sylfaen" w:hAnsi="Sylfaen"/>
          <w:color w:val="000000" w:themeColor="text1"/>
          <w:szCs w:val="20"/>
          <w:lang w:val="hy-AM"/>
        </w:rPr>
        <w:t xml:space="preserve">      Շնող համայնքի Շնող, Թեղուտ և Քարկոփ բնակավայրերում  2022 թվականի 1-ին   եռամսյակի ընթացքում պատշաճ ձևով իրականացվում է աղբահանություն: Ավելացվել են աղբամանների թիվը:</w:t>
      </w:r>
    </w:p>
    <w:p w:rsidR="00956BB1" w:rsidRPr="00A1268D" w:rsidRDefault="00956BB1" w:rsidP="00956BB1">
      <w:pPr>
        <w:rPr>
          <w:rStyle w:val="SubtleEmphasis"/>
          <w:rFonts w:ascii="Sylfaen" w:hAnsi="Sylfaen"/>
          <w:color w:val="000000" w:themeColor="text1"/>
          <w:sz w:val="20"/>
          <w:szCs w:val="20"/>
          <w:lang w:val="hy-AM"/>
        </w:rPr>
      </w:pPr>
    </w:p>
    <w:p w:rsidR="00956BB1" w:rsidRPr="00A1268D" w:rsidRDefault="00956BB1" w:rsidP="00956BB1">
      <w:pPr>
        <w:jc w:val="center"/>
        <w:rPr>
          <w:rStyle w:val="SubtleEmphasis"/>
          <w:rFonts w:ascii="Sylfaen" w:hAnsi="Sylfaen"/>
          <w:color w:val="000000" w:themeColor="text1"/>
          <w:sz w:val="20"/>
          <w:szCs w:val="20"/>
          <w:lang w:val="hy-AM"/>
        </w:rPr>
      </w:pPr>
    </w:p>
    <w:p w:rsidR="00956BB1" w:rsidRPr="00A1268D" w:rsidRDefault="00956BB1" w:rsidP="00956BB1">
      <w:pPr>
        <w:jc w:val="center"/>
        <w:rPr>
          <w:rStyle w:val="SubtleEmphasis"/>
          <w:rFonts w:ascii="Sylfaen" w:hAnsi="Sylfaen"/>
          <w:color w:val="000000" w:themeColor="text1"/>
          <w:sz w:val="20"/>
          <w:szCs w:val="20"/>
          <w:lang w:val="hy-AM"/>
        </w:rPr>
      </w:pPr>
    </w:p>
    <w:p w:rsidR="00956BB1" w:rsidRPr="00A1268D" w:rsidRDefault="00956BB1" w:rsidP="00956BB1">
      <w:pPr>
        <w:jc w:val="center"/>
        <w:rPr>
          <w:rStyle w:val="SubtleEmphasis"/>
          <w:rFonts w:ascii="Sylfaen" w:hAnsi="Sylfaen"/>
          <w:color w:val="000000" w:themeColor="text1"/>
          <w:sz w:val="20"/>
          <w:szCs w:val="20"/>
          <w:lang w:val="hy-AM"/>
        </w:rPr>
      </w:pPr>
    </w:p>
    <w:p w:rsidR="00956BB1" w:rsidRPr="00A1268D" w:rsidRDefault="00956BB1" w:rsidP="00956BB1">
      <w:pPr>
        <w:jc w:val="center"/>
        <w:rPr>
          <w:rStyle w:val="SubtleEmphasis"/>
          <w:rFonts w:ascii="Sylfaen" w:hAnsi="Sylfaen"/>
          <w:color w:val="000000" w:themeColor="text1"/>
          <w:sz w:val="20"/>
          <w:szCs w:val="20"/>
        </w:rPr>
      </w:pPr>
      <w:proofErr w:type="spellStart"/>
      <w:proofErr w:type="gramStart"/>
      <w:r w:rsidRPr="00A1268D">
        <w:rPr>
          <w:rStyle w:val="SubtleEmphasis"/>
          <w:rFonts w:ascii="Sylfaen" w:hAnsi="Sylfaen"/>
          <w:color w:val="000000" w:themeColor="text1"/>
          <w:sz w:val="20"/>
          <w:szCs w:val="20"/>
        </w:rPr>
        <w:t>Համայնքի</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հաստիքներ</w:t>
      </w:r>
      <w:proofErr w:type="spellEnd"/>
      <w:proofErr w:type="gramEnd"/>
    </w:p>
    <w:tbl>
      <w:tblPr>
        <w:tblW w:w="11010" w:type="dxa"/>
        <w:jc w:val="center"/>
        <w:tblLayout w:type="fixed"/>
        <w:tblLook w:val="04A0" w:firstRow="1" w:lastRow="0" w:firstColumn="1" w:lastColumn="0" w:noHBand="0" w:noVBand="1"/>
      </w:tblPr>
      <w:tblGrid>
        <w:gridCol w:w="575"/>
        <w:gridCol w:w="1564"/>
        <w:gridCol w:w="1172"/>
        <w:gridCol w:w="197"/>
        <w:gridCol w:w="836"/>
        <w:gridCol w:w="723"/>
        <w:gridCol w:w="138"/>
        <w:gridCol w:w="1702"/>
        <w:gridCol w:w="993"/>
        <w:gridCol w:w="450"/>
        <w:gridCol w:w="684"/>
        <w:gridCol w:w="960"/>
        <w:gridCol w:w="1016"/>
      </w:tblGrid>
      <w:tr w:rsidR="00A1268D" w:rsidRPr="00A1268D" w:rsidTr="00956BB1">
        <w:trPr>
          <w:trHeight w:val="263"/>
          <w:jc w:val="center"/>
        </w:trPr>
        <w:tc>
          <w:tcPr>
            <w:tcW w:w="575" w:type="dxa"/>
            <w:vMerge w:val="restart"/>
            <w:tcBorders>
              <w:top w:val="single" w:sz="4" w:space="0" w:color="auto"/>
              <w:left w:val="single" w:sz="4" w:space="0" w:color="auto"/>
              <w:bottom w:val="single" w:sz="4" w:space="0" w:color="000000"/>
              <w:right w:val="single" w:sz="4" w:space="0" w:color="auto"/>
            </w:tcBorders>
            <w:noWrap/>
            <w:vAlign w:val="center"/>
          </w:tcPr>
          <w:p w:rsidR="00956BB1" w:rsidRPr="00A1268D" w:rsidRDefault="00956BB1">
            <w:pPr>
              <w:spacing w:line="276" w:lineRule="auto"/>
              <w:jc w:val="center"/>
              <w:rPr>
                <w:rStyle w:val="SubtleEmphasis"/>
                <w:rFonts w:ascii="Sylfaen" w:hAnsi="Sylfaen"/>
                <w:color w:val="000000" w:themeColor="text1"/>
                <w:sz w:val="20"/>
                <w:szCs w:val="20"/>
              </w:rPr>
            </w:pPr>
          </w:p>
          <w:p w:rsidR="00956BB1" w:rsidRPr="00A1268D" w:rsidRDefault="00956BB1">
            <w:pPr>
              <w:spacing w:line="276" w:lineRule="auto"/>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Հ/Հ</w:t>
            </w:r>
          </w:p>
        </w:tc>
        <w:tc>
          <w:tcPr>
            <w:tcW w:w="2738" w:type="dxa"/>
            <w:gridSpan w:val="2"/>
            <w:vMerge w:val="restart"/>
            <w:tcBorders>
              <w:top w:val="single" w:sz="4" w:space="0" w:color="auto"/>
              <w:left w:val="single" w:sz="4" w:space="0" w:color="auto"/>
              <w:bottom w:val="single" w:sz="4" w:space="0" w:color="000000"/>
              <w:right w:val="single" w:sz="4" w:space="0" w:color="auto"/>
            </w:tcBorders>
            <w:vAlign w:val="center"/>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Համայնք</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բնակավայր</w:t>
            </w:r>
            <w:proofErr w:type="spellEnd"/>
            <w:r w:rsidRPr="00A1268D">
              <w:rPr>
                <w:rStyle w:val="SubtleEmphasis"/>
                <w:rFonts w:ascii="Sylfaen" w:hAnsi="Sylfaen"/>
                <w:color w:val="000000" w:themeColor="text1"/>
                <w:sz w:val="20"/>
                <w:szCs w:val="20"/>
              </w:rPr>
              <w:t>)</w:t>
            </w:r>
          </w:p>
        </w:tc>
        <w:tc>
          <w:tcPr>
            <w:tcW w:w="1895" w:type="dxa"/>
            <w:gridSpan w:val="4"/>
            <w:tcBorders>
              <w:top w:val="single" w:sz="4" w:space="0" w:color="auto"/>
              <w:left w:val="nil"/>
              <w:bottom w:val="single" w:sz="4" w:space="0" w:color="auto"/>
              <w:right w:val="nil"/>
            </w:tcBorders>
            <w:noWrap/>
            <w:vAlign w:val="center"/>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Մինչև</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խոշորացումը</w:t>
            </w:r>
            <w:proofErr w:type="spellEnd"/>
          </w:p>
        </w:tc>
        <w:tc>
          <w:tcPr>
            <w:tcW w:w="5808" w:type="dxa"/>
            <w:gridSpan w:val="6"/>
            <w:tcBorders>
              <w:top w:val="single" w:sz="4" w:space="0" w:color="auto"/>
              <w:left w:val="single" w:sz="4" w:space="0" w:color="auto"/>
              <w:bottom w:val="single" w:sz="4" w:space="0" w:color="auto"/>
              <w:right w:val="single" w:sz="4" w:space="0" w:color="auto"/>
            </w:tcBorders>
            <w:noWrap/>
            <w:vAlign w:val="center"/>
            <w:hideMark/>
          </w:tcPr>
          <w:p w:rsidR="00956BB1" w:rsidRPr="00A1268D" w:rsidRDefault="00956BB1">
            <w:pPr>
              <w:spacing w:line="276" w:lineRule="auto"/>
              <w:ind w:left="944"/>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Խոշորացումից</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հետո</w:t>
            </w:r>
            <w:proofErr w:type="spellEnd"/>
          </w:p>
        </w:tc>
      </w:tr>
      <w:tr w:rsidR="00A1268D" w:rsidRPr="00A1268D" w:rsidTr="00956BB1">
        <w:trPr>
          <w:trHeight w:val="306"/>
          <w:jc w:val="center"/>
        </w:trPr>
        <w:tc>
          <w:tcPr>
            <w:tcW w:w="575" w:type="dxa"/>
            <w:vMerge/>
            <w:tcBorders>
              <w:top w:val="single" w:sz="4" w:space="0" w:color="auto"/>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bidi="en-US"/>
              </w:rPr>
            </w:pPr>
          </w:p>
        </w:tc>
        <w:tc>
          <w:tcPr>
            <w:tcW w:w="9537" w:type="dxa"/>
            <w:gridSpan w:val="2"/>
            <w:vMerge/>
            <w:tcBorders>
              <w:top w:val="single" w:sz="4" w:space="0" w:color="auto"/>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bidi="en-US"/>
              </w:rPr>
            </w:pPr>
          </w:p>
        </w:tc>
        <w:tc>
          <w:tcPr>
            <w:tcW w:w="1895" w:type="dxa"/>
            <w:gridSpan w:val="4"/>
            <w:tcBorders>
              <w:top w:val="nil"/>
              <w:left w:val="nil"/>
              <w:bottom w:val="single" w:sz="4" w:space="0" w:color="auto"/>
              <w:right w:val="single" w:sz="4" w:space="0" w:color="auto"/>
            </w:tcBorders>
            <w:noWrap/>
            <w:vAlign w:val="center"/>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Հաստիք</w:t>
            </w:r>
            <w:proofErr w:type="spellEnd"/>
          </w:p>
        </w:tc>
        <w:tc>
          <w:tcPr>
            <w:tcW w:w="2697" w:type="dxa"/>
            <w:gridSpan w:val="2"/>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Հաստիք</w:t>
            </w:r>
            <w:proofErr w:type="spellEnd"/>
          </w:p>
        </w:tc>
        <w:tc>
          <w:tcPr>
            <w:tcW w:w="3111" w:type="dxa"/>
            <w:gridSpan w:val="4"/>
            <w:tcBorders>
              <w:top w:val="nil"/>
              <w:left w:val="nil"/>
              <w:bottom w:val="single" w:sz="4" w:space="0" w:color="auto"/>
              <w:right w:val="single" w:sz="4" w:space="0" w:color="auto"/>
            </w:tcBorders>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Ավագանու</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անդամներ</w:t>
            </w:r>
            <w:proofErr w:type="spellEnd"/>
          </w:p>
        </w:tc>
      </w:tr>
      <w:tr w:rsidR="00A1268D" w:rsidRPr="00A1268D" w:rsidTr="00956BB1">
        <w:trPr>
          <w:trHeight w:val="313"/>
          <w:jc w:val="center"/>
        </w:trPr>
        <w:tc>
          <w:tcPr>
            <w:tcW w:w="575" w:type="dxa"/>
            <w:tcBorders>
              <w:top w:val="single" w:sz="4" w:space="0" w:color="auto"/>
              <w:left w:val="single" w:sz="4" w:space="0" w:color="auto"/>
              <w:bottom w:val="single" w:sz="4" w:space="0" w:color="auto"/>
              <w:right w:val="nil"/>
            </w:tcBorders>
          </w:tcPr>
          <w:p w:rsidR="00956BB1" w:rsidRPr="00A1268D" w:rsidRDefault="00956BB1">
            <w:pPr>
              <w:spacing w:line="276" w:lineRule="auto"/>
              <w:jc w:val="center"/>
              <w:rPr>
                <w:rStyle w:val="SubtleEmphasis"/>
                <w:rFonts w:ascii="Sylfaen" w:hAnsi="Sylfaen" w:cs="Times New Roman"/>
                <w:color w:val="000000" w:themeColor="text1"/>
                <w:lang w:bidi="en-US"/>
              </w:rPr>
            </w:pPr>
          </w:p>
        </w:tc>
        <w:tc>
          <w:tcPr>
            <w:tcW w:w="1565" w:type="dxa"/>
            <w:tcBorders>
              <w:top w:val="single" w:sz="4" w:space="0" w:color="auto"/>
              <w:left w:val="single" w:sz="4" w:space="0" w:color="auto"/>
              <w:bottom w:val="single" w:sz="4" w:space="0" w:color="auto"/>
              <w:right w:val="nil"/>
            </w:tcBorders>
          </w:tcPr>
          <w:p w:rsidR="00956BB1" w:rsidRPr="00A1268D" w:rsidRDefault="00956BB1">
            <w:pPr>
              <w:spacing w:line="276" w:lineRule="auto"/>
              <w:jc w:val="center"/>
              <w:rPr>
                <w:rStyle w:val="SubtleEmphasis"/>
                <w:rFonts w:ascii="Sylfaen" w:hAnsi="Sylfaen" w:cs="Times New Roman"/>
                <w:color w:val="000000" w:themeColor="text1"/>
                <w:lang w:bidi="en-US"/>
              </w:rPr>
            </w:pPr>
          </w:p>
        </w:tc>
        <w:tc>
          <w:tcPr>
            <w:tcW w:w="5765" w:type="dxa"/>
            <w:gridSpan w:val="7"/>
            <w:tcBorders>
              <w:top w:val="single" w:sz="4" w:space="0" w:color="auto"/>
              <w:left w:val="nil"/>
              <w:bottom w:val="single" w:sz="4" w:space="0" w:color="auto"/>
              <w:right w:val="single" w:sz="4" w:space="0" w:color="auto"/>
            </w:tcBorders>
            <w:noWrap/>
            <w:vAlign w:val="center"/>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Շնող</w:t>
            </w:r>
            <w:proofErr w:type="spellEnd"/>
          </w:p>
        </w:tc>
        <w:tc>
          <w:tcPr>
            <w:tcW w:w="450" w:type="dxa"/>
            <w:tcBorders>
              <w:top w:val="single" w:sz="4" w:space="0" w:color="auto"/>
              <w:left w:val="single" w:sz="4" w:space="0" w:color="auto"/>
              <w:bottom w:val="single" w:sz="4" w:space="0" w:color="auto"/>
              <w:right w:val="nil"/>
            </w:tcBorders>
            <w:vAlign w:val="center"/>
          </w:tcPr>
          <w:p w:rsidR="00956BB1" w:rsidRPr="00A1268D" w:rsidRDefault="00956BB1">
            <w:pPr>
              <w:spacing w:line="276" w:lineRule="auto"/>
              <w:jc w:val="center"/>
              <w:rPr>
                <w:rStyle w:val="SubtleEmphasis"/>
                <w:rFonts w:ascii="Sylfaen" w:hAnsi="Sylfaen" w:cs="Times New Roman"/>
                <w:color w:val="000000" w:themeColor="text1"/>
                <w:lang w:bidi="en-US"/>
              </w:rPr>
            </w:pPr>
          </w:p>
        </w:tc>
        <w:tc>
          <w:tcPr>
            <w:tcW w:w="684" w:type="dxa"/>
            <w:tcBorders>
              <w:top w:val="single" w:sz="4" w:space="0" w:color="auto"/>
              <w:left w:val="nil"/>
              <w:bottom w:val="single" w:sz="4" w:space="0" w:color="auto"/>
              <w:right w:val="single" w:sz="4" w:space="0" w:color="auto"/>
            </w:tcBorders>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Շնող</w:t>
            </w:r>
            <w:proofErr w:type="spellEnd"/>
          </w:p>
        </w:tc>
        <w:tc>
          <w:tcPr>
            <w:tcW w:w="960" w:type="dxa"/>
            <w:tcBorders>
              <w:top w:val="single" w:sz="4" w:space="0" w:color="auto"/>
              <w:left w:val="nil"/>
              <w:bottom w:val="single" w:sz="4" w:space="0" w:color="auto"/>
              <w:right w:val="single" w:sz="4" w:space="0" w:color="auto"/>
            </w:tcBorders>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Թեղուտ</w:t>
            </w:r>
            <w:proofErr w:type="spellEnd"/>
          </w:p>
        </w:tc>
        <w:tc>
          <w:tcPr>
            <w:tcW w:w="1017" w:type="dxa"/>
            <w:tcBorders>
              <w:top w:val="single" w:sz="4" w:space="0" w:color="auto"/>
              <w:left w:val="nil"/>
              <w:bottom w:val="single" w:sz="4" w:space="0" w:color="auto"/>
              <w:right w:val="single" w:sz="4" w:space="0" w:color="auto"/>
            </w:tcBorders>
            <w:hideMark/>
          </w:tcPr>
          <w:p w:rsidR="00956BB1" w:rsidRPr="00A1268D" w:rsidRDefault="00956BB1">
            <w:pPr>
              <w:spacing w:line="276" w:lineRule="auto"/>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Քարկոփ</w:t>
            </w:r>
            <w:proofErr w:type="spellEnd"/>
          </w:p>
        </w:tc>
      </w:tr>
      <w:tr w:rsidR="00A1268D" w:rsidRPr="00A1268D" w:rsidTr="00956BB1">
        <w:trPr>
          <w:trHeight w:val="230"/>
          <w:jc w:val="center"/>
        </w:trPr>
        <w:tc>
          <w:tcPr>
            <w:tcW w:w="575" w:type="dxa"/>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2935" w:type="dxa"/>
            <w:gridSpan w:val="3"/>
            <w:tcBorders>
              <w:top w:val="nil"/>
              <w:left w:val="single" w:sz="4" w:space="0" w:color="auto"/>
              <w:bottom w:val="single" w:sz="4" w:space="0" w:color="auto"/>
              <w:right w:val="single" w:sz="4" w:space="0" w:color="auto"/>
            </w:tcBorders>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proofErr w:type="spellStart"/>
            <w:r w:rsidRPr="00A1268D">
              <w:rPr>
                <w:rStyle w:val="SubtleEmphasis"/>
                <w:rFonts w:ascii="Sylfaen" w:hAnsi="Sylfaen"/>
                <w:color w:val="000000" w:themeColor="text1"/>
                <w:sz w:val="18"/>
                <w:szCs w:val="20"/>
              </w:rPr>
              <w:t>Շնողի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համայնքապետարան</w:t>
            </w:r>
            <w:proofErr w:type="spellEnd"/>
          </w:p>
        </w:tc>
        <w:tc>
          <w:tcPr>
            <w:tcW w:w="1560" w:type="dxa"/>
            <w:gridSpan w:val="2"/>
            <w:tcBorders>
              <w:top w:val="nil"/>
              <w:left w:val="nil"/>
              <w:bottom w:val="single" w:sz="4" w:space="0" w:color="auto"/>
              <w:right w:val="single" w:sz="4" w:space="0" w:color="auto"/>
            </w:tcBorders>
            <w:noWrap/>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21,75</w:t>
            </w:r>
          </w:p>
        </w:tc>
        <w:tc>
          <w:tcPr>
            <w:tcW w:w="2835" w:type="dxa"/>
            <w:gridSpan w:val="3"/>
            <w:tcBorders>
              <w:top w:val="nil"/>
              <w:left w:val="single" w:sz="4" w:space="0" w:color="auto"/>
              <w:bottom w:val="single" w:sz="4" w:space="0" w:color="000000"/>
              <w:right w:val="single" w:sz="4" w:space="0" w:color="auto"/>
            </w:tcBorders>
            <w:shd w:val="clear" w:color="auto" w:fill="FFFFFF" w:themeFill="background1"/>
            <w:noWrap/>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18,25</w:t>
            </w:r>
          </w:p>
        </w:tc>
        <w:tc>
          <w:tcPr>
            <w:tcW w:w="1134" w:type="dxa"/>
            <w:gridSpan w:val="2"/>
            <w:vMerge w:val="restart"/>
            <w:tcBorders>
              <w:top w:val="nil"/>
              <w:left w:val="single" w:sz="4" w:space="0" w:color="auto"/>
              <w:bottom w:val="single" w:sz="4" w:space="0" w:color="000000"/>
              <w:right w:val="single" w:sz="4" w:space="0" w:color="auto"/>
            </w:tcBorders>
            <w:shd w:val="clear" w:color="auto" w:fill="FFFFFF" w:themeFill="background1"/>
          </w:tcPr>
          <w:p w:rsidR="00956BB1" w:rsidRPr="00A1268D" w:rsidRDefault="00956BB1">
            <w:pPr>
              <w:jc w:val="center"/>
              <w:rPr>
                <w:rStyle w:val="SubtleEmphasis"/>
                <w:rFonts w:ascii="Sylfaen" w:hAnsi="Sylfaen"/>
                <w:color w:val="000000" w:themeColor="text1"/>
                <w:sz w:val="20"/>
                <w:szCs w:val="20"/>
              </w:rPr>
            </w:pPr>
          </w:p>
          <w:p w:rsidR="00956BB1" w:rsidRPr="00A1268D" w:rsidRDefault="00956BB1">
            <w:pPr>
              <w:jc w:val="center"/>
              <w:rPr>
                <w:rStyle w:val="SubtleEmphasis"/>
                <w:rFonts w:ascii="Sylfaen" w:hAnsi="Sylfaen"/>
                <w:color w:val="000000" w:themeColor="text1"/>
                <w:sz w:val="20"/>
                <w:szCs w:val="20"/>
              </w:rPr>
            </w:pPr>
          </w:p>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8</w:t>
            </w:r>
          </w:p>
        </w:tc>
        <w:tc>
          <w:tcPr>
            <w:tcW w:w="960" w:type="dxa"/>
            <w:vMerge w:val="restart"/>
            <w:tcBorders>
              <w:top w:val="nil"/>
              <w:left w:val="single" w:sz="4" w:space="0" w:color="auto"/>
              <w:bottom w:val="single" w:sz="4" w:space="0" w:color="000000"/>
              <w:right w:val="single" w:sz="4" w:space="0" w:color="auto"/>
            </w:tcBorders>
            <w:shd w:val="clear" w:color="auto" w:fill="FFFFFF" w:themeFill="background1"/>
          </w:tcPr>
          <w:p w:rsidR="00956BB1" w:rsidRPr="00A1268D" w:rsidRDefault="00956BB1">
            <w:pPr>
              <w:jc w:val="center"/>
              <w:rPr>
                <w:rStyle w:val="SubtleEmphasis"/>
                <w:rFonts w:ascii="Sylfaen" w:hAnsi="Sylfaen"/>
                <w:color w:val="000000" w:themeColor="text1"/>
                <w:sz w:val="20"/>
                <w:szCs w:val="20"/>
              </w:rPr>
            </w:pPr>
          </w:p>
          <w:p w:rsidR="00956BB1" w:rsidRPr="00A1268D" w:rsidRDefault="00956BB1">
            <w:pPr>
              <w:jc w:val="center"/>
              <w:rPr>
                <w:rStyle w:val="SubtleEmphasis"/>
                <w:rFonts w:ascii="Sylfaen" w:hAnsi="Sylfaen"/>
                <w:color w:val="000000" w:themeColor="text1"/>
                <w:sz w:val="20"/>
                <w:szCs w:val="20"/>
              </w:rPr>
            </w:pPr>
          </w:p>
          <w:p w:rsidR="00956BB1" w:rsidRPr="00A1268D" w:rsidRDefault="00956BB1">
            <w:pPr>
              <w:jc w:val="center"/>
              <w:rPr>
                <w:rStyle w:val="SubtleEmphasis"/>
                <w:rFonts w:ascii="Sylfaen" w:hAnsi="Sylfaen" w:cs="Times New Roman"/>
                <w:color w:val="000000" w:themeColor="text1"/>
                <w:lang w:val="hy-AM" w:bidi="en-US"/>
              </w:rPr>
            </w:pPr>
            <w:r w:rsidRPr="00A1268D">
              <w:rPr>
                <w:rStyle w:val="SubtleEmphasis"/>
                <w:rFonts w:ascii="Sylfaen" w:hAnsi="Sylfaen"/>
                <w:color w:val="000000" w:themeColor="text1"/>
                <w:sz w:val="20"/>
                <w:szCs w:val="20"/>
              </w:rPr>
              <w:t>1</w:t>
            </w:r>
          </w:p>
        </w:tc>
        <w:tc>
          <w:tcPr>
            <w:tcW w:w="1017" w:type="dxa"/>
            <w:vMerge w:val="restart"/>
            <w:tcBorders>
              <w:top w:val="nil"/>
              <w:left w:val="single" w:sz="4" w:space="0" w:color="auto"/>
              <w:bottom w:val="single" w:sz="4" w:space="0" w:color="000000"/>
              <w:right w:val="single" w:sz="4" w:space="0" w:color="auto"/>
            </w:tcBorders>
            <w:shd w:val="clear" w:color="auto" w:fill="FFFFFF" w:themeFill="background1"/>
          </w:tcPr>
          <w:p w:rsidR="00956BB1" w:rsidRPr="00A1268D" w:rsidRDefault="00956BB1">
            <w:pPr>
              <w:jc w:val="center"/>
              <w:rPr>
                <w:rStyle w:val="SubtleEmphasis"/>
                <w:rFonts w:ascii="Sylfaen" w:hAnsi="Sylfaen"/>
                <w:color w:val="000000" w:themeColor="text1"/>
                <w:sz w:val="20"/>
                <w:szCs w:val="20"/>
              </w:rPr>
            </w:pPr>
          </w:p>
          <w:p w:rsidR="00956BB1" w:rsidRPr="00A1268D" w:rsidRDefault="00956BB1">
            <w:pPr>
              <w:jc w:val="center"/>
              <w:rPr>
                <w:rStyle w:val="SubtleEmphasis"/>
                <w:rFonts w:ascii="Sylfaen" w:hAnsi="Sylfaen"/>
                <w:color w:val="000000" w:themeColor="text1"/>
                <w:sz w:val="20"/>
                <w:szCs w:val="20"/>
              </w:rPr>
            </w:pPr>
          </w:p>
          <w:p w:rsidR="00956BB1" w:rsidRPr="00A1268D" w:rsidRDefault="00956BB1">
            <w:pPr>
              <w:jc w:val="center"/>
              <w:rPr>
                <w:rStyle w:val="SubtleEmphasis"/>
                <w:rFonts w:ascii="Sylfaen" w:hAnsi="Sylfaen" w:cs="Times New Roman"/>
                <w:color w:val="000000" w:themeColor="text1"/>
                <w:lang w:val="hy-AM" w:bidi="en-US"/>
              </w:rPr>
            </w:pPr>
            <w:r w:rsidRPr="00A1268D">
              <w:rPr>
                <w:rStyle w:val="SubtleEmphasis"/>
                <w:rFonts w:ascii="Sylfaen" w:hAnsi="Sylfaen"/>
                <w:color w:val="000000" w:themeColor="text1"/>
                <w:sz w:val="20"/>
                <w:szCs w:val="20"/>
              </w:rPr>
              <w:t>0</w:t>
            </w:r>
          </w:p>
        </w:tc>
      </w:tr>
      <w:tr w:rsidR="00A1268D" w:rsidRPr="00A1268D" w:rsidTr="00956BB1">
        <w:trPr>
          <w:trHeight w:val="461"/>
          <w:jc w:val="center"/>
        </w:trPr>
        <w:tc>
          <w:tcPr>
            <w:tcW w:w="575" w:type="dxa"/>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2935" w:type="dxa"/>
            <w:gridSpan w:val="3"/>
            <w:tcBorders>
              <w:top w:val="nil"/>
              <w:left w:val="single" w:sz="4" w:space="0" w:color="auto"/>
              <w:bottom w:val="single" w:sz="4" w:space="0" w:color="auto"/>
              <w:right w:val="single" w:sz="4" w:space="0" w:color="auto"/>
            </w:tcBorders>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proofErr w:type="spellStart"/>
            <w:r w:rsidRPr="00A1268D">
              <w:rPr>
                <w:rStyle w:val="SubtleEmphasis"/>
                <w:rFonts w:ascii="Sylfaen" w:hAnsi="Sylfaen"/>
                <w:color w:val="000000" w:themeColor="text1"/>
                <w:sz w:val="18"/>
                <w:szCs w:val="20"/>
              </w:rPr>
              <w:t>Թեղուտի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համայնքապետարան</w:t>
            </w:r>
            <w:proofErr w:type="spellEnd"/>
          </w:p>
        </w:tc>
        <w:tc>
          <w:tcPr>
            <w:tcW w:w="1560" w:type="dxa"/>
            <w:gridSpan w:val="2"/>
            <w:tcBorders>
              <w:top w:val="nil"/>
              <w:left w:val="nil"/>
              <w:bottom w:val="single" w:sz="4" w:space="0" w:color="auto"/>
              <w:right w:val="single" w:sz="4" w:space="0" w:color="auto"/>
            </w:tcBorders>
            <w:noWrap/>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11</w:t>
            </w:r>
          </w:p>
        </w:tc>
        <w:tc>
          <w:tcPr>
            <w:tcW w:w="2835" w:type="dxa"/>
            <w:gridSpan w:val="3"/>
            <w:tcBorders>
              <w:top w:val="nil"/>
              <w:left w:val="single" w:sz="4" w:space="0" w:color="auto"/>
              <w:bottom w:val="single" w:sz="4" w:space="0" w:color="000000"/>
              <w:right w:val="single" w:sz="4" w:space="0" w:color="auto"/>
            </w:tcBorders>
            <w:shd w:val="clear" w:color="auto" w:fill="FFFFFF" w:themeFill="background1"/>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2,75</w:t>
            </w:r>
          </w:p>
        </w:tc>
        <w:tc>
          <w:tcPr>
            <w:tcW w:w="3795" w:type="dxa"/>
            <w:gridSpan w:val="2"/>
            <w:vMerge/>
            <w:tcBorders>
              <w:top w:val="nil"/>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bidi="en-US"/>
              </w:rPr>
            </w:pPr>
          </w:p>
        </w:tc>
        <w:tc>
          <w:tcPr>
            <w:tcW w:w="960" w:type="dxa"/>
            <w:vMerge/>
            <w:tcBorders>
              <w:top w:val="nil"/>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val="hy-AM" w:bidi="en-US"/>
              </w:rPr>
            </w:pPr>
          </w:p>
        </w:tc>
        <w:tc>
          <w:tcPr>
            <w:tcW w:w="1017" w:type="dxa"/>
            <w:vMerge/>
            <w:tcBorders>
              <w:top w:val="nil"/>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val="hy-AM" w:bidi="en-US"/>
              </w:rPr>
            </w:pPr>
          </w:p>
        </w:tc>
      </w:tr>
      <w:tr w:rsidR="00A1268D" w:rsidRPr="00A1268D" w:rsidTr="00956BB1">
        <w:trPr>
          <w:trHeight w:val="518"/>
          <w:jc w:val="center"/>
        </w:trPr>
        <w:tc>
          <w:tcPr>
            <w:tcW w:w="575" w:type="dxa"/>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2935" w:type="dxa"/>
            <w:gridSpan w:val="3"/>
            <w:tcBorders>
              <w:top w:val="nil"/>
              <w:left w:val="single" w:sz="4" w:space="0" w:color="auto"/>
              <w:bottom w:val="single" w:sz="4" w:space="0" w:color="auto"/>
              <w:right w:val="single" w:sz="4" w:space="0" w:color="auto"/>
            </w:tcBorders>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proofErr w:type="spellStart"/>
            <w:r w:rsidRPr="00A1268D">
              <w:rPr>
                <w:rStyle w:val="SubtleEmphasis"/>
                <w:rFonts w:ascii="Sylfaen" w:hAnsi="Sylfaen"/>
                <w:color w:val="000000" w:themeColor="text1"/>
                <w:sz w:val="18"/>
                <w:szCs w:val="20"/>
              </w:rPr>
              <w:t>Քարկոփի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համայնքապետարան</w:t>
            </w:r>
            <w:proofErr w:type="spellEnd"/>
          </w:p>
        </w:tc>
        <w:tc>
          <w:tcPr>
            <w:tcW w:w="1560" w:type="dxa"/>
            <w:gridSpan w:val="2"/>
            <w:tcBorders>
              <w:top w:val="nil"/>
              <w:left w:val="nil"/>
              <w:bottom w:val="single" w:sz="4" w:space="0" w:color="auto"/>
              <w:right w:val="single" w:sz="4" w:space="0" w:color="auto"/>
            </w:tcBorders>
            <w:noWrap/>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3</w:t>
            </w:r>
          </w:p>
        </w:tc>
        <w:tc>
          <w:tcPr>
            <w:tcW w:w="2835" w:type="dxa"/>
            <w:gridSpan w:val="3"/>
            <w:tcBorders>
              <w:top w:val="nil"/>
              <w:left w:val="single" w:sz="4" w:space="0" w:color="auto"/>
              <w:bottom w:val="single" w:sz="4" w:space="0" w:color="000000"/>
              <w:right w:val="single" w:sz="4" w:space="0" w:color="auto"/>
            </w:tcBorders>
            <w:shd w:val="clear" w:color="auto" w:fill="FFFFFF" w:themeFill="background1"/>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2</w:t>
            </w:r>
          </w:p>
        </w:tc>
        <w:tc>
          <w:tcPr>
            <w:tcW w:w="3795" w:type="dxa"/>
            <w:gridSpan w:val="2"/>
            <w:vMerge/>
            <w:tcBorders>
              <w:top w:val="nil"/>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bidi="en-US"/>
              </w:rPr>
            </w:pPr>
          </w:p>
        </w:tc>
        <w:tc>
          <w:tcPr>
            <w:tcW w:w="960" w:type="dxa"/>
            <w:vMerge/>
            <w:tcBorders>
              <w:top w:val="nil"/>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val="hy-AM" w:bidi="en-US"/>
              </w:rPr>
            </w:pPr>
          </w:p>
        </w:tc>
        <w:tc>
          <w:tcPr>
            <w:tcW w:w="1017" w:type="dxa"/>
            <w:vMerge/>
            <w:tcBorders>
              <w:top w:val="nil"/>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val="hy-AM" w:bidi="en-US"/>
              </w:rPr>
            </w:pPr>
          </w:p>
        </w:tc>
      </w:tr>
      <w:tr w:rsidR="00A1268D" w:rsidRPr="00A1268D" w:rsidTr="00956BB1">
        <w:trPr>
          <w:trHeight w:val="300"/>
          <w:jc w:val="center"/>
        </w:trPr>
        <w:tc>
          <w:tcPr>
            <w:tcW w:w="575" w:type="dxa"/>
            <w:vMerge w:val="restart"/>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2935" w:type="dxa"/>
            <w:gridSpan w:val="3"/>
            <w:tcBorders>
              <w:top w:val="nil"/>
              <w:left w:val="single" w:sz="4" w:space="0" w:color="auto"/>
              <w:bottom w:val="single" w:sz="4" w:space="0" w:color="auto"/>
              <w:right w:val="single" w:sz="4" w:space="0" w:color="auto"/>
            </w:tcBorders>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proofErr w:type="spellStart"/>
            <w:r w:rsidRPr="00A1268D">
              <w:rPr>
                <w:rStyle w:val="SubtleEmphasis"/>
                <w:rFonts w:ascii="Sylfaen" w:hAnsi="Sylfaen"/>
                <w:color w:val="000000" w:themeColor="text1"/>
                <w:sz w:val="18"/>
                <w:szCs w:val="20"/>
              </w:rPr>
              <w:t>Ընդամենը</w:t>
            </w:r>
            <w:proofErr w:type="spellEnd"/>
          </w:p>
        </w:tc>
        <w:tc>
          <w:tcPr>
            <w:tcW w:w="1560" w:type="dxa"/>
            <w:gridSpan w:val="2"/>
            <w:tcBorders>
              <w:top w:val="nil"/>
              <w:left w:val="single" w:sz="4" w:space="0" w:color="auto"/>
              <w:bottom w:val="single" w:sz="4" w:space="0" w:color="auto"/>
              <w:right w:val="single" w:sz="4" w:space="0" w:color="auto"/>
            </w:tcBorders>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35,75</w:t>
            </w:r>
          </w:p>
        </w:tc>
        <w:tc>
          <w:tcPr>
            <w:tcW w:w="2835" w:type="dxa"/>
            <w:gridSpan w:val="3"/>
            <w:tcBorders>
              <w:top w:val="nil"/>
              <w:left w:val="single" w:sz="4" w:space="0" w:color="auto"/>
              <w:bottom w:val="single" w:sz="4" w:space="0" w:color="auto"/>
              <w:right w:val="single" w:sz="4" w:space="0" w:color="auto"/>
            </w:tcBorders>
            <w:vAlign w:val="center"/>
            <w:hideMark/>
          </w:tcPr>
          <w:p w:rsidR="00956BB1" w:rsidRPr="00A1268D" w:rsidRDefault="00956BB1">
            <w:pPr>
              <w:spacing w:line="276" w:lineRule="auto"/>
              <w:jc w:val="center"/>
              <w:rPr>
                <w:rStyle w:val="SubtleEmphasis"/>
                <w:rFonts w:ascii="Sylfaen" w:hAnsi="Sylfaen" w:cs="Times New Roman"/>
                <w:color w:val="000000" w:themeColor="text1"/>
                <w:sz w:val="18"/>
                <w:lang w:val="hy-AM" w:bidi="en-US"/>
              </w:rPr>
            </w:pPr>
            <w:r w:rsidRPr="00A1268D">
              <w:rPr>
                <w:rStyle w:val="SubtleEmphasis"/>
                <w:rFonts w:ascii="Sylfaen" w:hAnsi="Sylfaen"/>
                <w:color w:val="000000" w:themeColor="text1"/>
                <w:sz w:val="18"/>
                <w:szCs w:val="20"/>
              </w:rPr>
              <w:t>2</w:t>
            </w:r>
            <w:r w:rsidRPr="00A1268D">
              <w:rPr>
                <w:rStyle w:val="SubtleEmphasis"/>
                <w:rFonts w:ascii="Sylfaen" w:hAnsi="Sylfaen"/>
                <w:color w:val="000000" w:themeColor="text1"/>
                <w:sz w:val="18"/>
                <w:szCs w:val="20"/>
                <w:lang w:val="hy-AM"/>
              </w:rPr>
              <w:t>3</w:t>
            </w:r>
          </w:p>
        </w:tc>
        <w:tc>
          <w:tcPr>
            <w:tcW w:w="3111" w:type="dxa"/>
            <w:gridSpan w:val="4"/>
            <w:tcBorders>
              <w:top w:val="nil"/>
              <w:left w:val="single" w:sz="4" w:space="0" w:color="auto"/>
              <w:bottom w:val="single" w:sz="4" w:space="0" w:color="auto"/>
              <w:right w:val="single" w:sz="4" w:space="0" w:color="auto"/>
            </w:tcBorders>
            <w:shd w:val="clear" w:color="auto" w:fill="FFFFFF" w:themeFill="background1"/>
          </w:tcPr>
          <w:p w:rsidR="00956BB1" w:rsidRPr="00A1268D" w:rsidRDefault="00956BB1">
            <w:pPr>
              <w:jc w:val="center"/>
              <w:rPr>
                <w:rStyle w:val="SubtleEmphasis"/>
                <w:rFonts w:ascii="Sylfaen" w:hAnsi="Sylfaen" w:cs="Times New Roman"/>
                <w:color w:val="000000" w:themeColor="text1"/>
                <w:lang w:bidi="en-US"/>
              </w:rPr>
            </w:pPr>
          </w:p>
        </w:tc>
      </w:tr>
      <w:tr w:rsidR="00A1268D" w:rsidRPr="00A1268D" w:rsidTr="00956BB1">
        <w:trPr>
          <w:trHeight w:val="351"/>
          <w:jc w:val="center"/>
        </w:trPr>
        <w:tc>
          <w:tcPr>
            <w:tcW w:w="575" w:type="dxa"/>
            <w:vMerge/>
            <w:tcBorders>
              <w:top w:val="nil"/>
              <w:left w:val="single" w:sz="4" w:space="0" w:color="auto"/>
              <w:bottom w:val="single" w:sz="4" w:space="0" w:color="auto"/>
              <w:right w:val="single" w:sz="4" w:space="0" w:color="auto"/>
            </w:tcBorders>
            <w:vAlign w:val="center"/>
            <w:hideMark/>
          </w:tcPr>
          <w:p w:rsidR="00956BB1" w:rsidRPr="00A1268D" w:rsidRDefault="00956BB1">
            <w:pPr>
              <w:rPr>
                <w:rFonts w:cs="Times New Roman"/>
                <w:color w:val="000000" w:themeColor="text1"/>
                <w:lang w:bidi="en-US"/>
              </w:rPr>
            </w:pP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956BB1" w:rsidRPr="00A1268D" w:rsidRDefault="00956BB1">
            <w:pPr>
              <w:jc w:val="center"/>
              <w:rPr>
                <w:rStyle w:val="SubtleEmphasis"/>
                <w:rFonts w:ascii="Sylfaen" w:hAnsi="Sylfaen" w:cs="Times New Roman"/>
                <w:color w:val="000000" w:themeColor="text1"/>
                <w:lang w:bidi="en-US"/>
              </w:rPr>
            </w:pP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956BB1" w:rsidRPr="00A1268D" w:rsidRDefault="00956BB1">
            <w:pPr>
              <w:jc w:val="center"/>
              <w:rPr>
                <w:rStyle w:val="SubtleEmphasis"/>
                <w:rFonts w:ascii="Sylfaen" w:hAnsi="Sylfaen" w:cs="Times New Roman"/>
                <w:color w:val="000000" w:themeColor="text1"/>
                <w:lang w:bidi="en-US"/>
              </w:rPr>
            </w:pPr>
          </w:p>
        </w:tc>
        <w:tc>
          <w:tcPr>
            <w:tcW w:w="1841" w:type="dxa"/>
            <w:gridSpan w:val="2"/>
            <w:tcBorders>
              <w:top w:val="single" w:sz="4" w:space="0" w:color="auto"/>
              <w:left w:val="single" w:sz="4" w:space="0" w:color="auto"/>
              <w:bottom w:val="single" w:sz="4" w:space="0" w:color="auto"/>
              <w:right w:val="single" w:sz="4" w:space="0" w:color="auto"/>
            </w:tcBorders>
            <w:vAlign w:val="center"/>
          </w:tcPr>
          <w:p w:rsidR="00956BB1" w:rsidRPr="00A1268D" w:rsidRDefault="00956BB1">
            <w:pPr>
              <w:jc w:val="center"/>
              <w:rPr>
                <w:rStyle w:val="SubtleEmphasis"/>
                <w:rFonts w:ascii="Sylfaen" w:hAnsi="Sylfaen" w:cs="Times New Roman"/>
                <w:color w:val="000000" w:themeColor="text1"/>
                <w:lang w:bidi="en-US"/>
              </w:rPr>
            </w:pPr>
          </w:p>
        </w:tc>
        <w:tc>
          <w:tcPr>
            <w:tcW w:w="994" w:type="dxa"/>
            <w:tcBorders>
              <w:top w:val="single" w:sz="4" w:space="0" w:color="auto"/>
              <w:left w:val="single" w:sz="4" w:space="0" w:color="auto"/>
              <w:bottom w:val="single" w:sz="4" w:space="0" w:color="auto"/>
              <w:right w:val="single" w:sz="4" w:space="0" w:color="auto"/>
            </w:tcBorders>
            <w:vAlign w:val="center"/>
            <w:hideMark/>
          </w:tcPr>
          <w:p w:rsidR="00956BB1" w:rsidRPr="00A1268D" w:rsidRDefault="00956BB1">
            <w:pPr>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Հաստիք</w:t>
            </w:r>
            <w:proofErr w:type="spellEnd"/>
          </w:p>
        </w:tc>
        <w:tc>
          <w:tcPr>
            <w:tcW w:w="3111"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956BB1" w:rsidRPr="00A1268D" w:rsidRDefault="00956BB1">
            <w:pPr>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Ծանոթություն</w:t>
            </w:r>
            <w:proofErr w:type="spellEnd"/>
          </w:p>
        </w:tc>
      </w:tr>
      <w:tr w:rsidR="00A1268D" w:rsidRPr="00A1268D" w:rsidTr="00956BB1">
        <w:trPr>
          <w:trHeight w:val="594"/>
          <w:jc w:val="center"/>
        </w:trPr>
        <w:tc>
          <w:tcPr>
            <w:tcW w:w="575" w:type="dxa"/>
            <w:vMerge/>
            <w:tcBorders>
              <w:top w:val="nil"/>
              <w:left w:val="single" w:sz="4" w:space="0" w:color="auto"/>
              <w:bottom w:val="single" w:sz="4" w:space="0" w:color="auto"/>
              <w:right w:val="single" w:sz="4" w:space="0" w:color="auto"/>
            </w:tcBorders>
            <w:vAlign w:val="center"/>
            <w:hideMark/>
          </w:tcPr>
          <w:p w:rsidR="00956BB1" w:rsidRPr="00A1268D" w:rsidRDefault="00956BB1">
            <w:pPr>
              <w:rPr>
                <w:rFonts w:cs="Times New Roman"/>
                <w:color w:val="000000" w:themeColor="text1"/>
                <w:lang w:bidi="en-US"/>
              </w:rPr>
            </w:pPr>
          </w:p>
        </w:tc>
        <w:tc>
          <w:tcPr>
            <w:tcW w:w="3772" w:type="dxa"/>
            <w:gridSpan w:val="4"/>
            <w:tcBorders>
              <w:top w:val="single" w:sz="4" w:space="0" w:color="auto"/>
              <w:left w:val="single" w:sz="4" w:space="0" w:color="auto"/>
              <w:bottom w:val="single" w:sz="4" w:space="0" w:color="auto"/>
              <w:right w:val="single" w:sz="4" w:space="0" w:color="auto"/>
            </w:tcBorders>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w:t>
            </w:r>
            <w:proofErr w:type="spellStart"/>
            <w:r w:rsidRPr="00A1268D">
              <w:rPr>
                <w:rStyle w:val="SubtleEmphasis"/>
                <w:rFonts w:ascii="Sylfaen" w:hAnsi="Sylfaen"/>
                <w:color w:val="000000" w:themeColor="text1"/>
                <w:sz w:val="20"/>
                <w:szCs w:val="20"/>
              </w:rPr>
              <w:t>Շնողի</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մանկապարտեզ</w:t>
            </w:r>
            <w:proofErr w:type="spellEnd"/>
            <w:r w:rsidRPr="00A1268D">
              <w:rPr>
                <w:rStyle w:val="SubtleEmphasis"/>
                <w:rFonts w:ascii="Sylfaen" w:hAnsi="Sylfaen"/>
                <w:color w:val="000000" w:themeColor="text1"/>
                <w:sz w:val="20"/>
                <w:szCs w:val="20"/>
              </w:rPr>
              <w:t>» ՀՈԱԿ</w:t>
            </w:r>
          </w:p>
        </w:tc>
        <w:tc>
          <w:tcPr>
            <w:tcW w:w="723" w:type="dxa"/>
            <w:tcBorders>
              <w:top w:val="single" w:sz="4" w:space="0" w:color="auto"/>
              <w:left w:val="nil"/>
              <w:bottom w:val="single" w:sz="4" w:space="0" w:color="auto"/>
              <w:right w:val="single" w:sz="4" w:space="0" w:color="auto"/>
            </w:tcBorders>
            <w:noWrap/>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20</w:t>
            </w:r>
          </w:p>
        </w:tc>
        <w:tc>
          <w:tcPr>
            <w:tcW w:w="1841" w:type="dxa"/>
            <w:gridSpan w:val="2"/>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w:t>
            </w:r>
            <w:proofErr w:type="spellStart"/>
            <w:r w:rsidRPr="00A1268D">
              <w:rPr>
                <w:rStyle w:val="SubtleEmphasis"/>
                <w:rFonts w:ascii="Sylfaen" w:hAnsi="Sylfaen"/>
                <w:color w:val="000000" w:themeColor="text1"/>
                <w:sz w:val="20"/>
                <w:szCs w:val="20"/>
              </w:rPr>
              <w:t>Շնող</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համայնքի</w:t>
            </w:r>
            <w:proofErr w:type="spellEnd"/>
            <w:r w:rsidRPr="00A1268D">
              <w:rPr>
                <w:rStyle w:val="SubtleEmphasis"/>
                <w:rFonts w:ascii="Sylfaen" w:hAnsi="Sylfaen"/>
                <w:color w:val="000000" w:themeColor="text1"/>
                <w:sz w:val="20"/>
                <w:szCs w:val="20"/>
              </w:rPr>
              <w:t xml:space="preserve"> </w:t>
            </w:r>
            <w:r w:rsidRPr="00A1268D">
              <w:rPr>
                <w:rStyle w:val="SubtleEmphasis"/>
                <w:rFonts w:ascii="Sylfaen" w:hAnsi="Sylfaen"/>
                <w:color w:val="000000" w:themeColor="text1"/>
                <w:sz w:val="20"/>
                <w:szCs w:val="20"/>
              </w:rPr>
              <w:lastRenderedPageBreak/>
              <w:t>«</w:t>
            </w:r>
            <w:proofErr w:type="spellStart"/>
            <w:r w:rsidRPr="00A1268D">
              <w:rPr>
                <w:rStyle w:val="SubtleEmphasis"/>
                <w:rFonts w:ascii="Sylfaen" w:hAnsi="Sylfaen"/>
                <w:color w:val="000000" w:themeColor="text1"/>
                <w:sz w:val="20"/>
                <w:szCs w:val="20"/>
              </w:rPr>
              <w:t>Հեքիաթ</w:t>
            </w:r>
            <w:proofErr w:type="spellEnd"/>
            <w:r w:rsidRPr="00A1268D">
              <w:rPr>
                <w:rStyle w:val="SubtleEmphasis"/>
                <w:rFonts w:ascii="Sylfaen" w:hAnsi="Sylfaen"/>
                <w:color w:val="000000" w:themeColor="text1"/>
                <w:sz w:val="20"/>
                <w:szCs w:val="20"/>
              </w:rPr>
              <w:t xml:space="preserve"> » </w:t>
            </w:r>
            <w:proofErr w:type="spellStart"/>
            <w:r w:rsidRPr="00A1268D">
              <w:rPr>
                <w:rStyle w:val="SubtleEmphasis"/>
                <w:rFonts w:ascii="Sylfaen" w:hAnsi="Sylfaen"/>
                <w:color w:val="000000" w:themeColor="text1"/>
                <w:sz w:val="20"/>
                <w:szCs w:val="20"/>
              </w:rPr>
              <w:t>մանկապարտեզ</w:t>
            </w:r>
            <w:proofErr w:type="spellEnd"/>
            <w:r w:rsidRPr="00A1268D">
              <w:rPr>
                <w:rStyle w:val="SubtleEmphasis"/>
                <w:rFonts w:ascii="Sylfaen" w:hAnsi="Sylfaen"/>
                <w:color w:val="000000" w:themeColor="text1"/>
                <w:sz w:val="20"/>
                <w:szCs w:val="20"/>
              </w:rPr>
              <w:t>» ՀՈԱԿ</w:t>
            </w:r>
          </w:p>
        </w:tc>
        <w:tc>
          <w:tcPr>
            <w:tcW w:w="994"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956BB1" w:rsidRPr="00A1268D" w:rsidRDefault="00956BB1">
            <w:pPr>
              <w:jc w:val="center"/>
              <w:rPr>
                <w:rStyle w:val="SubtleEmphasis"/>
                <w:rFonts w:ascii="Sylfaen" w:hAnsi="Sylfaen" w:cs="Times New Roman"/>
                <w:color w:val="000000" w:themeColor="text1"/>
                <w:lang w:val="hy-AM" w:bidi="en-US"/>
              </w:rPr>
            </w:pPr>
            <w:r w:rsidRPr="00A1268D">
              <w:rPr>
                <w:rStyle w:val="SubtleEmphasis"/>
                <w:rFonts w:ascii="Sylfaen" w:hAnsi="Sylfaen"/>
                <w:color w:val="000000" w:themeColor="text1"/>
                <w:sz w:val="20"/>
                <w:szCs w:val="20"/>
              </w:rPr>
              <w:lastRenderedPageBreak/>
              <w:t>3</w:t>
            </w:r>
            <w:r w:rsidRPr="00A1268D">
              <w:rPr>
                <w:rStyle w:val="SubtleEmphasis"/>
                <w:rFonts w:ascii="Sylfaen" w:hAnsi="Sylfaen"/>
                <w:color w:val="000000" w:themeColor="text1"/>
                <w:sz w:val="20"/>
                <w:szCs w:val="20"/>
                <w:lang w:val="hy-AM"/>
              </w:rPr>
              <w:t>5,7</w:t>
            </w:r>
          </w:p>
        </w:tc>
        <w:tc>
          <w:tcPr>
            <w:tcW w:w="3111" w:type="dxa"/>
            <w:gridSpan w:val="4"/>
            <w:vMerge w:val="restart"/>
            <w:tcBorders>
              <w:top w:val="single" w:sz="4" w:space="0" w:color="auto"/>
              <w:left w:val="single" w:sz="4" w:space="0" w:color="auto"/>
              <w:bottom w:val="single" w:sz="4" w:space="0" w:color="000000"/>
              <w:right w:val="single" w:sz="4" w:space="0" w:color="auto"/>
            </w:tcBorders>
            <w:shd w:val="clear" w:color="auto" w:fill="FFFFFF" w:themeFill="background1"/>
            <w:hideMark/>
          </w:tcPr>
          <w:p w:rsidR="00956BB1" w:rsidRPr="00A1268D" w:rsidRDefault="00956BB1">
            <w:pPr>
              <w:spacing w:line="276" w:lineRule="auto"/>
              <w:jc w:val="center"/>
              <w:rPr>
                <w:rStyle w:val="SubtleEmphasis"/>
                <w:rFonts w:ascii="Sylfaen" w:hAnsi="Sylfaen" w:cs="Times New Roman"/>
                <w:color w:val="000000" w:themeColor="text1"/>
                <w:lang w:val="hy-AM" w:bidi="en-US"/>
              </w:rPr>
            </w:pPr>
            <w:r w:rsidRPr="00A1268D">
              <w:rPr>
                <w:rStyle w:val="SubtleEmphasis"/>
                <w:rFonts w:ascii="Sylfaen" w:hAnsi="Sylfaen"/>
                <w:color w:val="000000" w:themeColor="text1"/>
                <w:sz w:val="20"/>
                <w:szCs w:val="20"/>
                <w:lang w:val="hy-AM"/>
              </w:rPr>
              <w:t xml:space="preserve">Շնող համայնքի ավագանու 19 հունիսի 2020 </w:t>
            </w:r>
            <w:r w:rsidRPr="00A1268D">
              <w:rPr>
                <w:rStyle w:val="SubtleEmphasis"/>
                <w:rFonts w:ascii="Sylfaen" w:hAnsi="Sylfaen"/>
                <w:color w:val="000000" w:themeColor="text1"/>
                <w:sz w:val="20"/>
                <w:szCs w:val="20"/>
                <w:lang w:val="hy-AM"/>
              </w:rPr>
              <w:lastRenderedPageBreak/>
              <w:t>թվականի թիվ  47-Ա որոշմամբ «Շնողի մանկապարտեզ» և «Թեղուտի  մանկապարտեզ» ՀՈԱԿ-ները լուծարվել են։ 2020 թվականի սեպտեմբերի 22-ին հիմնադրվել է «Շնող համայնքի «Հեքիաթ» մանկապարտեզ» ՀՈԱԿ-ը և ձևավորվել է աշխատակազմ։ Հունվար ամսին ավելացել է հավաքարարի 0,5 միավոր հաստիք</w:t>
            </w:r>
          </w:p>
        </w:tc>
      </w:tr>
      <w:tr w:rsidR="00A1268D" w:rsidRPr="00A1268D" w:rsidTr="00956BB1">
        <w:trPr>
          <w:trHeight w:val="499"/>
          <w:jc w:val="center"/>
        </w:trPr>
        <w:tc>
          <w:tcPr>
            <w:tcW w:w="575" w:type="dxa"/>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3772" w:type="dxa"/>
            <w:gridSpan w:val="4"/>
            <w:tcBorders>
              <w:top w:val="nil"/>
              <w:left w:val="single" w:sz="4" w:space="0" w:color="auto"/>
              <w:bottom w:val="single" w:sz="4" w:space="0" w:color="auto"/>
              <w:right w:val="single" w:sz="4" w:space="0" w:color="auto"/>
            </w:tcBorders>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w:t>
            </w:r>
            <w:proofErr w:type="spellStart"/>
            <w:r w:rsidRPr="00A1268D">
              <w:rPr>
                <w:rStyle w:val="SubtleEmphasis"/>
                <w:rFonts w:ascii="Sylfaen" w:hAnsi="Sylfaen"/>
                <w:color w:val="000000" w:themeColor="text1"/>
                <w:sz w:val="20"/>
                <w:szCs w:val="20"/>
              </w:rPr>
              <w:t>Թեղուտի</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մանկապարտեզ</w:t>
            </w:r>
            <w:proofErr w:type="spellEnd"/>
            <w:r w:rsidRPr="00A1268D">
              <w:rPr>
                <w:rStyle w:val="SubtleEmphasis"/>
                <w:rFonts w:ascii="Sylfaen" w:hAnsi="Sylfaen"/>
                <w:color w:val="000000" w:themeColor="text1"/>
                <w:sz w:val="20"/>
                <w:szCs w:val="20"/>
              </w:rPr>
              <w:t>» ՀՈԱԿ</w:t>
            </w:r>
          </w:p>
        </w:tc>
        <w:tc>
          <w:tcPr>
            <w:tcW w:w="723" w:type="dxa"/>
            <w:tcBorders>
              <w:top w:val="nil"/>
              <w:left w:val="nil"/>
              <w:bottom w:val="single" w:sz="4" w:space="0" w:color="auto"/>
              <w:right w:val="single" w:sz="4" w:space="0" w:color="auto"/>
            </w:tcBorders>
            <w:noWrap/>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8,75</w:t>
            </w:r>
          </w:p>
        </w:tc>
        <w:tc>
          <w:tcPr>
            <w:tcW w:w="8643" w:type="dxa"/>
            <w:gridSpan w:val="2"/>
            <w:vMerge/>
            <w:tcBorders>
              <w:top w:val="nil"/>
              <w:left w:val="nil"/>
              <w:bottom w:val="single" w:sz="4" w:space="0" w:color="auto"/>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bidi="en-US"/>
              </w:rPr>
            </w:pPr>
          </w:p>
        </w:tc>
        <w:tc>
          <w:tcPr>
            <w:tcW w:w="994" w:type="dxa"/>
            <w:vMerge/>
            <w:tcBorders>
              <w:top w:val="single" w:sz="4" w:space="0" w:color="auto"/>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val="hy-AM" w:bidi="en-US"/>
              </w:rPr>
            </w:pPr>
          </w:p>
        </w:tc>
        <w:tc>
          <w:tcPr>
            <w:tcW w:w="5772" w:type="dxa"/>
            <w:gridSpan w:val="4"/>
            <w:vMerge/>
            <w:tcBorders>
              <w:top w:val="single" w:sz="4" w:space="0" w:color="auto"/>
              <w:left w:val="single" w:sz="4" w:space="0" w:color="auto"/>
              <w:bottom w:val="single" w:sz="4" w:space="0" w:color="000000"/>
              <w:right w:val="single" w:sz="4" w:space="0" w:color="auto"/>
            </w:tcBorders>
            <w:vAlign w:val="center"/>
            <w:hideMark/>
          </w:tcPr>
          <w:p w:rsidR="00956BB1" w:rsidRPr="00A1268D" w:rsidRDefault="00956BB1">
            <w:pPr>
              <w:rPr>
                <w:rStyle w:val="SubtleEmphasis"/>
                <w:rFonts w:ascii="Sylfaen" w:hAnsi="Sylfaen" w:cs="Times New Roman"/>
                <w:color w:val="000000" w:themeColor="text1"/>
                <w:sz w:val="24"/>
                <w:szCs w:val="24"/>
                <w:lang w:val="hy-AM" w:bidi="en-US"/>
              </w:rPr>
            </w:pPr>
          </w:p>
        </w:tc>
      </w:tr>
      <w:tr w:rsidR="00A1268D" w:rsidRPr="00A1268D" w:rsidTr="00956BB1">
        <w:trPr>
          <w:trHeight w:val="527"/>
          <w:jc w:val="center"/>
        </w:trPr>
        <w:tc>
          <w:tcPr>
            <w:tcW w:w="575" w:type="dxa"/>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3772" w:type="dxa"/>
            <w:gridSpan w:val="4"/>
            <w:tcBorders>
              <w:top w:val="nil"/>
              <w:left w:val="single" w:sz="4" w:space="0" w:color="auto"/>
              <w:bottom w:val="single" w:sz="4" w:space="0" w:color="auto"/>
              <w:right w:val="single" w:sz="4" w:space="0" w:color="auto"/>
            </w:tcBorders>
            <w:vAlign w:val="center"/>
            <w:hideMark/>
          </w:tcPr>
          <w:p w:rsidR="00956BB1" w:rsidRPr="00A1268D" w:rsidRDefault="00956BB1">
            <w:pPr>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w:t>
            </w:r>
            <w:proofErr w:type="spellStart"/>
            <w:r w:rsidRPr="00A1268D">
              <w:rPr>
                <w:rStyle w:val="SubtleEmphasis"/>
                <w:rFonts w:ascii="Sylfaen" w:hAnsi="Sylfaen"/>
                <w:color w:val="000000" w:themeColor="text1"/>
                <w:sz w:val="18"/>
                <w:szCs w:val="20"/>
              </w:rPr>
              <w:t>Շնողի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մշակույթի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տուն</w:t>
            </w:r>
            <w:proofErr w:type="spellEnd"/>
            <w:r w:rsidRPr="00A1268D">
              <w:rPr>
                <w:rStyle w:val="SubtleEmphasis"/>
                <w:rFonts w:ascii="Sylfaen" w:hAnsi="Sylfaen"/>
                <w:color w:val="000000" w:themeColor="text1"/>
                <w:sz w:val="18"/>
                <w:szCs w:val="20"/>
              </w:rPr>
              <w:t>» ՀՈԱԿ</w:t>
            </w:r>
          </w:p>
        </w:tc>
        <w:tc>
          <w:tcPr>
            <w:tcW w:w="723" w:type="dxa"/>
            <w:tcBorders>
              <w:top w:val="nil"/>
              <w:left w:val="nil"/>
              <w:bottom w:val="single" w:sz="4" w:space="0" w:color="auto"/>
              <w:right w:val="single" w:sz="4" w:space="0" w:color="auto"/>
            </w:tcBorders>
            <w:noWrap/>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4</w:t>
            </w:r>
          </w:p>
        </w:tc>
        <w:tc>
          <w:tcPr>
            <w:tcW w:w="2835" w:type="dxa"/>
            <w:gridSpan w:val="3"/>
            <w:tcBorders>
              <w:top w:val="nil"/>
              <w:left w:val="single" w:sz="4" w:space="0" w:color="auto"/>
              <w:bottom w:val="single" w:sz="4" w:space="0" w:color="000000"/>
              <w:right w:val="single" w:sz="4" w:space="0" w:color="auto"/>
            </w:tcBorders>
            <w:shd w:val="clear" w:color="auto" w:fill="FFFFFF" w:themeFill="background1"/>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4</w:t>
            </w:r>
          </w:p>
        </w:tc>
        <w:tc>
          <w:tcPr>
            <w:tcW w:w="3111" w:type="dxa"/>
            <w:gridSpan w:val="4"/>
            <w:tcBorders>
              <w:top w:val="nil"/>
              <w:left w:val="single" w:sz="4" w:space="0" w:color="auto"/>
              <w:bottom w:val="single" w:sz="4" w:space="0" w:color="000000"/>
              <w:right w:val="single" w:sz="4" w:space="0" w:color="auto"/>
            </w:tcBorders>
            <w:shd w:val="clear" w:color="auto" w:fill="FFFFFF" w:themeFill="background1"/>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w:t>
            </w:r>
          </w:p>
        </w:tc>
      </w:tr>
      <w:tr w:rsidR="00A1268D" w:rsidRPr="00A1268D" w:rsidTr="00956BB1">
        <w:trPr>
          <w:trHeight w:val="455"/>
          <w:jc w:val="center"/>
        </w:trPr>
        <w:tc>
          <w:tcPr>
            <w:tcW w:w="575" w:type="dxa"/>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3772" w:type="dxa"/>
            <w:gridSpan w:val="4"/>
            <w:tcBorders>
              <w:top w:val="nil"/>
              <w:left w:val="single" w:sz="4" w:space="0" w:color="auto"/>
              <w:bottom w:val="single" w:sz="4" w:space="0" w:color="auto"/>
              <w:right w:val="single" w:sz="4" w:space="0" w:color="auto"/>
            </w:tcBorders>
            <w:vAlign w:val="center"/>
            <w:hideMark/>
          </w:tcPr>
          <w:p w:rsidR="00956BB1" w:rsidRPr="00A1268D" w:rsidRDefault="00956BB1">
            <w:pPr>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w:t>
            </w:r>
            <w:proofErr w:type="spellStart"/>
            <w:r w:rsidRPr="00A1268D">
              <w:rPr>
                <w:rStyle w:val="SubtleEmphasis"/>
                <w:rFonts w:ascii="Sylfaen" w:hAnsi="Sylfaen"/>
                <w:color w:val="000000" w:themeColor="text1"/>
                <w:sz w:val="18"/>
                <w:szCs w:val="20"/>
              </w:rPr>
              <w:t>Թեղուտի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մշակույթի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տուն</w:t>
            </w:r>
            <w:proofErr w:type="spellEnd"/>
            <w:r w:rsidRPr="00A1268D">
              <w:rPr>
                <w:rStyle w:val="SubtleEmphasis"/>
                <w:rFonts w:ascii="Sylfaen" w:hAnsi="Sylfaen"/>
                <w:color w:val="000000" w:themeColor="text1"/>
                <w:sz w:val="18"/>
                <w:szCs w:val="20"/>
              </w:rPr>
              <w:t>» ՀՈԱԿ</w:t>
            </w:r>
          </w:p>
        </w:tc>
        <w:tc>
          <w:tcPr>
            <w:tcW w:w="723" w:type="dxa"/>
            <w:tcBorders>
              <w:top w:val="nil"/>
              <w:left w:val="nil"/>
              <w:bottom w:val="single" w:sz="4" w:space="0" w:color="auto"/>
              <w:right w:val="single" w:sz="4" w:space="0" w:color="auto"/>
            </w:tcBorders>
            <w:noWrap/>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0</w:t>
            </w:r>
          </w:p>
        </w:tc>
        <w:tc>
          <w:tcPr>
            <w:tcW w:w="2835" w:type="dxa"/>
            <w:gridSpan w:val="3"/>
            <w:tcBorders>
              <w:top w:val="nil"/>
              <w:left w:val="single" w:sz="4" w:space="0" w:color="auto"/>
              <w:bottom w:val="single" w:sz="4" w:space="0" w:color="000000"/>
              <w:right w:val="single" w:sz="4" w:space="0" w:color="auto"/>
            </w:tcBorders>
            <w:shd w:val="clear" w:color="auto" w:fill="FFFFFF" w:themeFill="background1"/>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2,5</w:t>
            </w:r>
          </w:p>
        </w:tc>
        <w:tc>
          <w:tcPr>
            <w:tcW w:w="3111" w:type="dxa"/>
            <w:gridSpan w:val="4"/>
            <w:tcBorders>
              <w:top w:val="nil"/>
              <w:left w:val="single" w:sz="4" w:space="0" w:color="auto"/>
              <w:bottom w:val="single" w:sz="4" w:space="0" w:color="000000"/>
              <w:right w:val="single" w:sz="4" w:space="0" w:color="auto"/>
            </w:tcBorders>
            <w:shd w:val="clear" w:color="auto" w:fill="FFFFFF" w:themeFill="background1"/>
            <w:hideMark/>
          </w:tcPr>
          <w:p w:rsidR="00956BB1" w:rsidRPr="00A1268D" w:rsidRDefault="00956BB1">
            <w:pPr>
              <w:jc w:val="center"/>
              <w:rPr>
                <w:rStyle w:val="SubtleEmphasis"/>
                <w:rFonts w:ascii="Sylfaen" w:hAnsi="Sylfaen" w:cs="Times New Roman"/>
                <w:color w:val="000000" w:themeColor="text1"/>
                <w:highlight w:val="yellow"/>
                <w:lang w:bidi="en-US"/>
              </w:rPr>
            </w:pPr>
            <w:r w:rsidRPr="00A1268D">
              <w:rPr>
                <w:rStyle w:val="SubtleEmphasis"/>
                <w:rFonts w:ascii="Sylfaen" w:hAnsi="Sylfaen"/>
                <w:color w:val="000000" w:themeColor="text1"/>
                <w:sz w:val="20"/>
                <w:szCs w:val="20"/>
              </w:rPr>
              <w:t>-</w:t>
            </w:r>
          </w:p>
        </w:tc>
      </w:tr>
      <w:tr w:rsidR="00A1268D" w:rsidRPr="00A1268D" w:rsidTr="00956BB1">
        <w:trPr>
          <w:trHeight w:val="560"/>
          <w:jc w:val="center"/>
        </w:trPr>
        <w:tc>
          <w:tcPr>
            <w:tcW w:w="575" w:type="dxa"/>
            <w:tcBorders>
              <w:top w:val="nil"/>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3772" w:type="dxa"/>
            <w:gridSpan w:val="4"/>
            <w:tcBorders>
              <w:top w:val="nil"/>
              <w:left w:val="single" w:sz="4" w:space="0" w:color="auto"/>
              <w:bottom w:val="single" w:sz="4" w:space="0" w:color="auto"/>
              <w:right w:val="single" w:sz="4" w:space="0" w:color="auto"/>
            </w:tcBorders>
            <w:vAlign w:val="center"/>
            <w:hideMark/>
          </w:tcPr>
          <w:p w:rsidR="00956BB1" w:rsidRPr="00A1268D" w:rsidRDefault="00956BB1">
            <w:pPr>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w:t>
            </w:r>
            <w:proofErr w:type="spellStart"/>
            <w:r w:rsidRPr="00A1268D">
              <w:rPr>
                <w:rStyle w:val="SubtleEmphasis"/>
                <w:rFonts w:ascii="Sylfaen" w:hAnsi="Sylfaen"/>
                <w:color w:val="000000" w:themeColor="text1"/>
                <w:sz w:val="18"/>
                <w:szCs w:val="20"/>
              </w:rPr>
              <w:t>Շնողի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կոմունալ</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ծառայություն</w:t>
            </w:r>
            <w:proofErr w:type="spellEnd"/>
            <w:r w:rsidRPr="00A1268D">
              <w:rPr>
                <w:rStyle w:val="SubtleEmphasis"/>
                <w:rFonts w:ascii="Sylfaen" w:hAnsi="Sylfaen"/>
                <w:color w:val="000000" w:themeColor="text1"/>
                <w:sz w:val="18"/>
                <w:szCs w:val="20"/>
              </w:rPr>
              <w:t>» ՀՈԱԿ</w:t>
            </w:r>
          </w:p>
        </w:tc>
        <w:tc>
          <w:tcPr>
            <w:tcW w:w="723" w:type="dxa"/>
            <w:tcBorders>
              <w:top w:val="nil"/>
              <w:left w:val="nil"/>
              <w:bottom w:val="single" w:sz="4" w:space="0" w:color="auto"/>
              <w:right w:val="single" w:sz="4" w:space="0" w:color="auto"/>
            </w:tcBorders>
            <w:noWrap/>
            <w:vAlign w:val="bottom"/>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0</w:t>
            </w:r>
          </w:p>
        </w:tc>
        <w:tc>
          <w:tcPr>
            <w:tcW w:w="2835" w:type="dxa"/>
            <w:gridSpan w:val="3"/>
            <w:tcBorders>
              <w:top w:val="nil"/>
              <w:left w:val="nil"/>
              <w:bottom w:val="single" w:sz="4" w:space="0" w:color="auto"/>
              <w:right w:val="single" w:sz="4" w:space="0" w:color="auto"/>
            </w:tcBorders>
            <w:shd w:val="clear" w:color="auto" w:fill="FFFFFF" w:themeFill="background1"/>
            <w:noWrap/>
            <w:vAlign w:val="center"/>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4</w:t>
            </w:r>
          </w:p>
        </w:tc>
        <w:tc>
          <w:tcPr>
            <w:tcW w:w="3111" w:type="dxa"/>
            <w:gridSpan w:val="4"/>
            <w:tcBorders>
              <w:top w:val="nil"/>
              <w:left w:val="nil"/>
              <w:bottom w:val="single" w:sz="4" w:space="0" w:color="auto"/>
              <w:right w:val="single" w:sz="4" w:space="0" w:color="auto"/>
            </w:tcBorders>
            <w:shd w:val="clear" w:color="auto" w:fill="FFFFFF" w:themeFill="background1"/>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w:t>
            </w:r>
          </w:p>
        </w:tc>
      </w:tr>
      <w:tr w:rsidR="00A1268D" w:rsidRPr="00A1268D" w:rsidTr="00956BB1">
        <w:trPr>
          <w:trHeight w:val="286"/>
          <w:jc w:val="center"/>
        </w:trPr>
        <w:tc>
          <w:tcPr>
            <w:tcW w:w="575" w:type="dxa"/>
            <w:tcBorders>
              <w:top w:val="single" w:sz="4" w:space="0" w:color="auto"/>
              <w:left w:val="single" w:sz="4" w:space="0" w:color="auto"/>
              <w:bottom w:val="single" w:sz="4" w:space="0" w:color="auto"/>
              <w:right w:val="single" w:sz="4" w:space="0" w:color="auto"/>
            </w:tcBorders>
            <w:noWrap/>
            <w:vAlign w:val="center"/>
            <w:hideMark/>
          </w:tcPr>
          <w:p w:rsidR="00956BB1" w:rsidRPr="00A1268D" w:rsidRDefault="00956BB1">
            <w:pPr>
              <w:spacing w:line="276" w:lineRule="auto"/>
              <w:rPr>
                <w:rFonts w:cs="Times New Roman"/>
                <w:color w:val="000000" w:themeColor="text1"/>
                <w:lang w:bidi="en-US"/>
              </w:rPr>
            </w:pPr>
          </w:p>
        </w:tc>
        <w:tc>
          <w:tcPr>
            <w:tcW w:w="3772" w:type="dxa"/>
            <w:gridSpan w:val="4"/>
            <w:tcBorders>
              <w:top w:val="single" w:sz="4" w:space="0" w:color="auto"/>
              <w:left w:val="single" w:sz="4" w:space="0" w:color="auto"/>
              <w:bottom w:val="single" w:sz="4" w:space="0" w:color="auto"/>
              <w:right w:val="single" w:sz="4" w:space="0" w:color="auto"/>
            </w:tcBorders>
            <w:vAlign w:val="center"/>
            <w:hideMark/>
          </w:tcPr>
          <w:p w:rsidR="00956BB1" w:rsidRPr="00A1268D" w:rsidRDefault="00956BB1">
            <w:pPr>
              <w:jc w:val="center"/>
              <w:rPr>
                <w:rStyle w:val="SubtleEmphasis"/>
                <w:rFonts w:ascii="Sylfaen" w:hAnsi="Sylfaen" w:cs="Times New Roman"/>
                <w:color w:val="000000" w:themeColor="text1"/>
                <w:sz w:val="18"/>
                <w:lang w:bidi="en-US"/>
              </w:rPr>
            </w:pPr>
            <w:r w:rsidRPr="00A1268D">
              <w:rPr>
                <w:rStyle w:val="SubtleEmphasis"/>
                <w:rFonts w:ascii="Sylfaen" w:hAnsi="Sylfaen"/>
                <w:color w:val="000000" w:themeColor="text1"/>
                <w:sz w:val="18"/>
                <w:szCs w:val="20"/>
              </w:rPr>
              <w:t>«</w:t>
            </w:r>
            <w:proofErr w:type="spellStart"/>
            <w:r w:rsidRPr="00A1268D">
              <w:rPr>
                <w:rStyle w:val="SubtleEmphasis"/>
                <w:rFonts w:ascii="Sylfaen" w:hAnsi="Sylfaen"/>
                <w:color w:val="000000" w:themeColor="text1"/>
                <w:sz w:val="18"/>
                <w:szCs w:val="20"/>
              </w:rPr>
              <w:t>Շնողի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մանկական</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արվեստի</w:t>
            </w:r>
            <w:proofErr w:type="spellEnd"/>
            <w:r w:rsidRPr="00A1268D">
              <w:rPr>
                <w:rStyle w:val="SubtleEmphasis"/>
                <w:rFonts w:ascii="Sylfaen" w:hAnsi="Sylfaen"/>
                <w:color w:val="000000" w:themeColor="text1"/>
                <w:sz w:val="18"/>
                <w:szCs w:val="20"/>
              </w:rPr>
              <w:t xml:space="preserve"> </w:t>
            </w:r>
            <w:proofErr w:type="spellStart"/>
            <w:r w:rsidRPr="00A1268D">
              <w:rPr>
                <w:rStyle w:val="SubtleEmphasis"/>
                <w:rFonts w:ascii="Sylfaen" w:hAnsi="Sylfaen"/>
                <w:color w:val="000000" w:themeColor="text1"/>
                <w:sz w:val="18"/>
                <w:szCs w:val="20"/>
              </w:rPr>
              <w:t>դպրոց</w:t>
            </w:r>
            <w:proofErr w:type="spellEnd"/>
            <w:r w:rsidRPr="00A1268D">
              <w:rPr>
                <w:rStyle w:val="SubtleEmphasis"/>
                <w:rFonts w:ascii="Sylfaen" w:hAnsi="Sylfaen"/>
                <w:color w:val="000000" w:themeColor="text1"/>
                <w:sz w:val="18"/>
                <w:szCs w:val="20"/>
              </w:rPr>
              <w:t>» ՀՈԱԿ</w:t>
            </w:r>
          </w:p>
        </w:tc>
        <w:tc>
          <w:tcPr>
            <w:tcW w:w="723" w:type="dxa"/>
            <w:tcBorders>
              <w:top w:val="single" w:sz="4" w:space="0" w:color="auto"/>
              <w:left w:val="nil"/>
              <w:bottom w:val="single" w:sz="4" w:space="0" w:color="auto"/>
              <w:right w:val="single" w:sz="4" w:space="0" w:color="auto"/>
            </w:tcBorders>
            <w:noWrap/>
            <w:vAlign w:val="bottom"/>
            <w:hideMark/>
          </w:tcPr>
          <w:p w:rsidR="00956BB1" w:rsidRPr="00A1268D" w:rsidRDefault="00956BB1">
            <w:pP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21,8</w:t>
            </w:r>
          </w:p>
        </w:tc>
        <w:tc>
          <w:tcPr>
            <w:tcW w:w="2835" w:type="dxa"/>
            <w:gridSpan w:val="3"/>
            <w:tcBorders>
              <w:top w:val="single" w:sz="4" w:space="0" w:color="auto"/>
              <w:left w:val="nil"/>
              <w:bottom w:val="single" w:sz="4" w:space="0" w:color="auto"/>
              <w:right w:val="single" w:sz="4" w:space="0" w:color="auto"/>
            </w:tcBorders>
            <w:shd w:val="clear" w:color="auto" w:fill="FFFFFF" w:themeFill="background1"/>
            <w:noWrap/>
            <w:vAlign w:val="center"/>
            <w:hideMark/>
          </w:tcPr>
          <w:p w:rsidR="00956BB1" w:rsidRPr="00A1268D" w:rsidRDefault="00956BB1">
            <w:pPr>
              <w:jc w:val="center"/>
              <w:rPr>
                <w:rStyle w:val="SubtleEmphasis"/>
                <w:rFonts w:ascii="Sylfaen" w:hAnsi="Sylfaen" w:cs="Times New Roman"/>
                <w:color w:val="000000" w:themeColor="text1"/>
                <w:lang w:val="hy-AM" w:bidi="en-US"/>
              </w:rPr>
            </w:pPr>
            <w:r w:rsidRPr="00A1268D">
              <w:rPr>
                <w:rStyle w:val="SubtleEmphasis"/>
                <w:rFonts w:ascii="Sylfaen" w:hAnsi="Sylfaen"/>
                <w:color w:val="000000" w:themeColor="text1"/>
                <w:sz w:val="20"/>
                <w:szCs w:val="20"/>
                <w:lang w:val="hy-AM"/>
              </w:rPr>
              <w:t>24,104</w:t>
            </w:r>
          </w:p>
        </w:tc>
        <w:tc>
          <w:tcPr>
            <w:tcW w:w="3111" w:type="dxa"/>
            <w:gridSpan w:val="4"/>
            <w:tcBorders>
              <w:top w:val="single" w:sz="4" w:space="0" w:color="auto"/>
              <w:left w:val="nil"/>
              <w:bottom w:val="single" w:sz="4" w:space="0" w:color="auto"/>
              <w:right w:val="single" w:sz="4" w:space="0" w:color="auto"/>
            </w:tcBorders>
            <w:shd w:val="clear" w:color="auto" w:fill="FFFFFF" w:themeFill="background1"/>
            <w:hideMark/>
          </w:tcPr>
          <w:p w:rsidR="00956BB1" w:rsidRPr="00A1268D" w:rsidRDefault="00956BB1">
            <w:pPr>
              <w:jc w:val="center"/>
              <w:rPr>
                <w:rStyle w:val="SubtleEmphasis"/>
                <w:rFonts w:ascii="Sylfaen" w:hAnsi="Sylfaen" w:cs="Times New Roman"/>
                <w:color w:val="000000" w:themeColor="text1"/>
                <w:lang w:bidi="en-US"/>
              </w:rPr>
            </w:pPr>
            <w:r w:rsidRPr="00A1268D">
              <w:rPr>
                <w:rStyle w:val="SubtleEmphasis"/>
                <w:rFonts w:ascii="Sylfaen" w:hAnsi="Sylfaen"/>
                <w:color w:val="000000" w:themeColor="text1"/>
                <w:sz w:val="20"/>
                <w:szCs w:val="20"/>
              </w:rPr>
              <w:t>-</w:t>
            </w:r>
          </w:p>
        </w:tc>
      </w:tr>
      <w:tr w:rsidR="00956BB1" w:rsidRPr="00A1268D" w:rsidTr="00956BB1">
        <w:trPr>
          <w:trHeight w:val="287"/>
          <w:jc w:val="center"/>
        </w:trPr>
        <w:tc>
          <w:tcPr>
            <w:tcW w:w="575" w:type="dxa"/>
            <w:tcBorders>
              <w:top w:val="single" w:sz="4" w:space="0" w:color="auto"/>
              <w:left w:val="single" w:sz="4" w:space="0" w:color="auto"/>
              <w:bottom w:val="single" w:sz="4" w:space="0" w:color="auto"/>
              <w:right w:val="single" w:sz="4" w:space="0" w:color="auto"/>
            </w:tcBorders>
          </w:tcPr>
          <w:p w:rsidR="00956BB1" w:rsidRPr="00A1268D" w:rsidRDefault="00956BB1">
            <w:pPr>
              <w:jc w:val="both"/>
              <w:rPr>
                <w:rStyle w:val="SubtleEmphasis"/>
                <w:rFonts w:ascii="Sylfaen" w:hAnsi="Sylfaen" w:cs="Times New Roman"/>
                <w:color w:val="000000" w:themeColor="text1"/>
                <w:lang w:bidi="en-US"/>
              </w:rPr>
            </w:pPr>
          </w:p>
        </w:tc>
        <w:tc>
          <w:tcPr>
            <w:tcW w:w="3772" w:type="dxa"/>
            <w:gridSpan w:val="4"/>
            <w:tcBorders>
              <w:top w:val="single" w:sz="4" w:space="0" w:color="auto"/>
              <w:left w:val="single" w:sz="4" w:space="0" w:color="auto"/>
              <w:bottom w:val="single" w:sz="4" w:space="0" w:color="auto"/>
              <w:right w:val="single" w:sz="4" w:space="0" w:color="auto"/>
            </w:tcBorders>
            <w:hideMark/>
          </w:tcPr>
          <w:p w:rsidR="00956BB1" w:rsidRPr="00A1268D" w:rsidRDefault="00956BB1">
            <w:pPr>
              <w:jc w:val="center"/>
              <w:rPr>
                <w:rStyle w:val="SubtleEmphasis"/>
                <w:rFonts w:ascii="Sylfaen" w:hAnsi="Sylfaen" w:cs="Times New Roman"/>
                <w:color w:val="000000" w:themeColor="text1"/>
                <w:lang w:bidi="en-US"/>
              </w:rPr>
            </w:pPr>
            <w:proofErr w:type="spellStart"/>
            <w:r w:rsidRPr="00A1268D">
              <w:rPr>
                <w:rStyle w:val="SubtleEmphasis"/>
                <w:rFonts w:ascii="Sylfaen" w:hAnsi="Sylfaen"/>
                <w:color w:val="000000" w:themeColor="text1"/>
                <w:sz w:val="20"/>
                <w:szCs w:val="20"/>
              </w:rPr>
              <w:t>Ընդամենը</w:t>
            </w:r>
            <w:proofErr w:type="spellEnd"/>
          </w:p>
        </w:tc>
        <w:tc>
          <w:tcPr>
            <w:tcW w:w="723" w:type="dxa"/>
            <w:tcBorders>
              <w:top w:val="single" w:sz="4" w:space="0" w:color="auto"/>
              <w:left w:val="single" w:sz="4" w:space="0" w:color="auto"/>
              <w:bottom w:val="single" w:sz="4" w:space="0" w:color="auto"/>
              <w:right w:val="single" w:sz="4" w:space="0" w:color="auto"/>
            </w:tcBorders>
            <w:hideMark/>
          </w:tcPr>
          <w:p w:rsidR="00956BB1" w:rsidRPr="00A1268D" w:rsidRDefault="00956BB1">
            <w:pPr>
              <w:jc w:val="center"/>
              <w:rPr>
                <w:rStyle w:val="SubtleEmphasis"/>
                <w:rFonts w:ascii="Sylfaen" w:hAnsi="Sylfaen" w:cs="Times New Roman"/>
                <w:color w:val="000000" w:themeColor="text1"/>
                <w:lang w:val="hy-AM" w:bidi="en-US"/>
              </w:rPr>
            </w:pPr>
            <w:r w:rsidRPr="00A1268D">
              <w:rPr>
                <w:rStyle w:val="SubtleEmphasis"/>
                <w:rFonts w:ascii="Sylfaen" w:hAnsi="Sylfaen"/>
                <w:color w:val="000000" w:themeColor="text1"/>
                <w:sz w:val="20"/>
                <w:szCs w:val="20"/>
                <w:lang w:val="hy-AM"/>
              </w:rPr>
              <w:t>90,3</w:t>
            </w:r>
          </w:p>
        </w:tc>
        <w:tc>
          <w:tcPr>
            <w:tcW w:w="2835" w:type="dxa"/>
            <w:gridSpan w:val="3"/>
            <w:tcBorders>
              <w:top w:val="single" w:sz="4" w:space="0" w:color="auto"/>
              <w:left w:val="single" w:sz="4" w:space="0" w:color="auto"/>
              <w:bottom w:val="single" w:sz="4" w:space="0" w:color="auto"/>
              <w:right w:val="single" w:sz="4" w:space="0" w:color="auto"/>
            </w:tcBorders>
            <w:hideMark/>
          </w:tcPr>
          <w:p w:rsidR="00956BB1" w:rsidRPr="00A1268D" w:rsidRDefault="00956BB1">
            <w:pPr>
              <w:jc w:val="center"/>
              <w:rPr>
                <w:rStyle w:val="SubtleEmphasis"/>
                <w:rFonts w:ascii="Sylfaen" w:hAnsi="Sylfaen" w:cs="Times New Roman"/>
                <w:color w:val="000000" w:themeColor="text1"/>
                <w:lang w:val="hy-AM" w:bidi="en-US"/>
              </w:rPr>
            </w:pPr>
            <w:r w:rsidRPr="00A1268D">
              <w:rPr>
                <w:rStyle w:val="SubtleEmphasis"/>
                <w:rFonts w:ascii="Sylfaen" w:hAnsi="Sylfaen"/>
                <w:color w:val="000000" w:themeColor="text1"/>
                <w:sz w:val="20"/>
                <w:szCs w:val="20"/>
                <w:lang w:val="hy-AM"/>
              </w:rPr>
              <w:t>93,304</w:t>
            </w:r>
          </w:p>
        </w:tc>
        <w:tc>
          <w:tcPr>
            <w:tcW w:w="3111" w:type="dxa"/>
            <w:gridSpan w:val="4"/>
            <w:tcBorders>
              <w:top w:val="single" w:sz="4" w:space="0" w:color="auto"/>
              <w:left w:val="single" w:sz="4" w:space="0" w:color="auto"/>
              <w:bottom w:val="single" w:sz="4" w:space="0" w:color="auto"/>
              <w:right w:val="single" w:sz="4" w:space="0" w:color="auto"/>
            </w:tcBorders>
          </w:tcPr>
          <w:p w:rsidR="00956BB1" w:rsidRPr="00A1268D" w:rsidRDefault="00956BB1">
            <w:pPr>
              <w:jc w:val="center"/>
              <w:rPr>
                <w:rStyle w:val="SubtleEmphasis"/>
                <w:rFonts w:ascii="Sylfaen" w:hAnsi="Sylfaen" w:cs="Times New Roman"/>
                <w:color w:val="000000" w:themeColor="text1"/>
                <w:lang w:bidi="en-US"/>
              </w:rPr>
            </w:pPr>
          </w:p>
        </w:tc>
      </w:tr>
    </w:tbl>
    <w:p w:rsidR="00956BB1" w:rsidRPr="00A1268D" w:rsidRDefault="00956BB1" w:rsidP="00956BB1">
      <w:pPr>
        <w:rPr>
          <w:rStyle w:val="SubtleEmphasis"/>
          <w:rFonts w:ascii="Sylfaen" w:hAnsi="Sylfaen"/>
          <w:color w:val="000000" w:themeColor="text1"/>
          <w:sz w:val="20"/>
          <w:szCs w:val="20"/>
          <w:lang w:val="hy-AM" w:bidi="en-US"/>
        </w:rPr>
      </w:pPr>
    </w:p>
    <w:p w:rsidR="00956BB1" w:rsidRPr="00A1268D" w:rsidRDefault="00956BB1" w:rsidP="00956BB1">
      <w:pPr>
        <w:jc w:val="center"/>
        <w:rPr>
          <w:rStyle w:val="SubtleEmphasis"/>
          <w:rFonts w:ascii="Sylfaen" w:hAnsi="Sylfaen"/>
          <w:color w:val="000000" w:themeColor="text1"/>
          <w:sz w:val="20"/>
          <w:szCs w:val="20"/>
        </w:rPr>
      </w:pPr>
      <w:proofErr w:type="spellStart"/>
      <w:proofErr w:type="gramStart"/>
      <w:r w:rsidRPr="00A1268D">
        <w:rPr>
          <w:rStyle w:val="SubtleEmphasis"/>
          <w:rFonts w:ascii="Sylfaen" w:hAnsi="Sylfaen"/>
          <w:color w:val="000000" w:themeColor="text1"/>
          <w:sz w:val="20"/>
          <w:szCs w:val="20"/>
        </w:rPr>
        <w:t>Կապիտալ</w:t>
      </w:r>
      <w:proofErr w:type="spell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ծրագրեր</w:t>
      </w:r>
      <w:proofErr w:type="spellEnd"/>
      <w:proofErr w:type="gramEnd"/>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ձեռքբերումներ</w:t>
      </w:r>
      <w:proofErr w:type="spellEnd"/>
    </w:p>
    <w:tbl>
      <w:tblPr>
        <w:tblStyle w:val="TableGrid"/>
        <w:tblW w:w="10920" w:type="dxa"/>
        <w:tblCellMar>
          <w:left w:w="0" w:type="dxa"/>
          <w:right w:w="28" w:type="dxa"/>
        </w:tblCellMar>
        <w:tblLook w:val="04A0" w:firstRow="1" w:lastRow="0" w:firstColumn="1" w:lastColumn="0" w:noHBand="0" w:noVBand="1"/>
      </w:tblPr>
      <w:tblGrid>
        <w:gridCol w:w="1565"/>
        <w:gridCol w:w="9355"/>
      </w:tblGrid>
      <w:tr w:rsidR="00A1268D" w:rsidRPr="00A1268D" w:rsidTr="00956BB1">
        <w:trPr>
          <w:trHeight w:val="16"/>
        </w:trPr>
        <w:tc>
          <w:tcPr>
            <w:tcW w:w="156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56BB1" w:rsidRPr="00A1268D" w:rsidRDefault="00956BB1">
            <w:pPr>
              <w:rPr>
                <w:rStyle w:val="SubtleEmphasis"/>
                <w:rFonts w:ascii="Sylfaen" w:hAnsi="Sylfaen"/>
                <w:color w:val="000000" w:themeColor="text1"/>
                <w:sz w:val="20"/>
                <w:szCs w:val="20"/>
              </w:rPr>
            </w:pPr>
          </w:p>
          <w:p w:rsidR="00956BB1" w:rsidRPr="00A1268D" w:rsidRDefault="00956BB1">
            <w:pPr>
              <w:rPr>
                <w:rStyle w:val="SubtleEmphasis"/>
                <w:rFonts w:ascii="Sylfaen" w:hAnsi="Sylfaen"/>
                <w:color w:val="000000" w:themeColor="text1"/>
                <w:sz w:val="20"/>
                <w:szCs w:val="20"/>
              </w:rPr>
            </w:pPr>
          </w:p>
          <w:p w:rsidR="00956BB1" w:rsidRPr="00A1268D" w:rsidRDefault="00956BB1">
            <w:pPr>
              <w:rPr>
                <w:rStyle w:val="SubtleEmphasis"/>
                <w:rFonts w:ascii="Sylfaen" w:hAnsi="Sylfaen"/>
                <w:color w:val="000000" w:themeColor="text1"/>
                <w:sz w:val="20"/>
                <w:szCs w:val="20"/>
              </w:rPr>
            </w:pPr>
            <w:r w:rsidRPr="00A1268D">
              <w:rPr>
                <w:rStyle w:val="SubtleEmphasis"/>
                <w:rFonts w:ascii="Sylfaen" w:hAnsi="Sylfaen"/>
                <w:color w:val="000000" w:themeColor="text1"/>
                <w:sz w:val="20"/>
                <w:szCs w:val="20"/>
              </w:rPr>
              <w:t>202</w:t>
            </w:r>
            <w:r w:rsidRPr="00A1268D">
              <w:rPr>
                <w:rStyle w:val="SubtleEmphasis"/>
                <w:rFonts w:ascii="Sylfaen" w:hAnsi="Sylfaen"/>
                <w:color w:val="000000" w:themeColor="text1"/>
                <w:sz w:val="20"/>
                <w:szCs w:val="20"/>
                <w:lang w:val="hy-AM"/>
              </w:rPr>
              <w:t xml:space="preserve">2 </w:t>
            </w:r>
            <w:r w:rsidRPr="00A1268D">
              <w:rPr>
                <w:rStyle w:val="SubtleEmphasis"/>
                <w:rFonts w:ascii="Sylfaen" w:hAnsi="Sylfaen"/>
                <w:color w:val="000000" w:themeColor="text1"/>
                <w:sz w:val="20"/>
                <w:szCs w:val="20"/>
              </w:rPr>
              <w:t xml:space="preserve">թ-ի </w:t>
            </w:r>
            <w:r w:rsidRPr="00A1268D">
              <w:rPr>
                <w:rStyle w:val="SubtleEmphasis"/>
                <w:rFonts w:ascii="Sylfaen" w:hAnsi="Sylfaen"/>
                <w:color w:val="000000" w:themeColor="text1"/>
                <w:sz w:val="20"/>
                <w:szCs w:val="20"/>
                <w:lang w:val="hy-AM"/>
              </w:rPr>
              <w:t xml:space="preserve"> 1-ին</w:t>
            </w:r>
            <w:r w:rsidRPr="00A1268D">
              <w:rPr>
                <w:rStyle w:val="SubtleEmphasis"/>
                <w:rFonts w:ascii="Sylfaen" w:hAnsi="Sylfaen"/>
                <w:color w:val="000000" w:themeColor="text1"/>
                <w:sz w:val="20"/>
                <w:szCs w:val="20"/>
              </w:rPr>
              <w:t xml:space="preserve">  </w:t>
            </w:r>
            <w:proofErr w:type="spellStart"/>
            <w:r w:rsidRPr="00A1268D">
              <w:rPr>
                <w:rStyle w:val="SubtleEmphasis"/>
                <w:rFonts w:ascii="Sylfaen" w:hAnsi="Sylfaen"/>
                <w:color w:val="000000" w:themeColor="text1"/>
                <w:sz w:val="20"/>
                <w:szCs w:val="20"/>
              </w:rPr>
              <w:t>եռամսյակ</w:t>
            </w:r>
            <w:proofErr w:type="spellEnd"/>
          </w:p>
          <w:p w:rsidR="00956BB1" w:rsidRPr="00A1268D" w:rsidRDefault="00956BB1">
            <w:pPr>
              <w:rPr>
                <w:rStyle w:val="SubtleEmphasis"/>
                <w:rFonts w:ascii="Sylfaen" w:hAnsi="Sylfaen"/>
                <w:color w:val="000000" w:themeColor="text1"/>
                <w:sz w:val="20"/>
                <w:szCs w:val="20"/>
              </w:rPr>
            </w:pPr>
          </w:p>
          <w:p w:rsidR="00956BB1" w:rsidRPr="00A1268D" w:rsidRDefault="00956BB1">
            <w:pPr>
              <w:rPr>
                <w:rStyle w:val="SubtleEmphasis"/>
                <w:rFonts w:ascii="Sylfaen" w:hAnsi="Sylfaen"/>
                <w:color w:val="000000" w:themeColor="text1"/>
                <w:sz w:val="20"/>
                <w:szCs w:val="20"/>
              </w:rPr>
            </w:pPr>
          </w:p>
          <w:p w:rsidR="00956BB1" w:rsidRPr="00A1268D" w:rsidRDefault="00956BB1">
            <w:pPr>
              <w:rPr>
                <w:rStyle w:val="SubtleEmphasis"/>
                <w:rFonts w:ascii="Sylfaen" w:hAnsi="Sylfaen"/>
                <w:color w:val="000000" w:themeColor="text1"/>
              </w:rPr>
            </w:pPr>
          </w:p>
        </w:tc>
        <w:tc>
          <w:tcPr>
            <w:tcW w:w="93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6BB1" w:rsidRPr="00A1268D" w:rsidRDefault="00956BB1">
            <w:pPr>
              <w:jc w:val="center"/>
              <w:rPr>
                <w:rStyle w:val="SubtleEmphasis"/>
                <w:rFonts w:ascii="Sylfaen" w:hAnsi="Sylfaen"/>
                <w:color w:val="000000" w:themeColor="text1"/>
              </w:rPr>
            </w:pPr>
            <w:proofErr w:type="spellStart"/>
            <w:r w:rsidRPr="00A1268D">
              <w:rPr>
                <w:rStyle w:val="SubtleEmphasis"/>
                <w:rFonts w:ascii="Sylfaen" w:hAnsi="Sylfaen"/>
                <w:color w:val="000000" w:themeColor="text1"/>
                <w:sz w:val="20"/>
                <w:szCs w:val="20"/>
              </w:rPr>
              <w:t>Նկարագիրը</w:t>
            </w:r>
            <w:proofErr w:type="spellEnd"/>
          </w:p>
        </w:tc>
      </w:tr>
      <w:tr w:rsidR="00A1268D" w:rsidRPr="00A1268D" w:rsidTr="00956BB1">
        <w:trPr>
          <w:trHeight w:val="2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6BB1" w:rsidRPr="00A1268D" w:rsidRDefault="00956BB1">
            <w:pPr>
              <w:rPr>
                <w:rStyle w:val="SubtleEmphasis"/>
                <w:rFonts w:ascii="Sylfaen" w:hAnsi="Sylfaen"/>
                <w:color w:val="000000" w:themeColor="text1"/>
                <w:sz w:val="24"/>
                <w:szCs w:val="24"/>
              </w:rPr>
            </w:pPr>
          </w:p>
        </w:tc>
        <w:tc>
          <w:tcPr>
            <w:tcW w:w="93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56BB1" w:rsidRPr="00A1268D" w:rsidRDefault="00956BB1">
            <w:pPr>
              <w:pStyle w:val="ListParagraph"/>
              <w:ind w:left="0"/>
              <w:jc w:val="both"/>
              <w:rPr>
                <w:rStyle w:val="SubtleEmphasis"/>
                <w:rFonts w:ascii="Sylfaen" w:hAnsi="Sylfaen"/>
                <w:color w:val="000000" w:themeColor="text1"/>
                <w:sz w:val="20"/>
                <w:szCs w:val="20"/>
              </w:rPr>
            </w:pPr>
            <w:proofErr w:type="spellStart"/>
            <w:r w:rsidRPr="00A1268D">
              <w:rPr>
                <w:rStyle w:val="SubtleEmphasis"/>
                <w:rFonts w:ascii="Sylfaen" w:hAnsi="Sylfaen"/>
                <w:color w:val="000000" w:themeColor="text1"/>
                <w:szCs w:val="20"/>
              </w:rPr>
              <w:t>Ավարտվել</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են</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սուբվենցիոն</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ծրագրի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շրջանակներում</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իրականացվող</w:t>
            </w:r>
            <w:proofErr w:type="spellEnd"/>
            <w:r w:rsidRPr="00A1268D">
              <w:rPr>
                <w:rStyle w:val="SubtleEmphasis"/>
                <w:rFonts w:ascii="Sylfaen" w:hAnsi="Sylfaen"/>
                <w:color w:val="000000" w:themeColor="text1"/>
                <w:szCs w:val="20"/>
              </w:rPr>
              <w:t xml:space="preserve"> ՝ ՀՀ </w:t>
            </w:r>
            <w:proofErr w:type="spellStart"/>
            <w:r w:rsidRPr="00A1268D">
              <w:rPr>
                <w:rStyle w:val="SubtleEmphasis"/>
                <w:rFonts w:ascii="Sylfaen" w:hAnsi="Sylfaen"/>
                <w:color w:val="000000" w:themeColor="text1"/>
                <w:szCs w:val="20"/>
              </w:rPr>
              <w:t>Լոռու</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մարզի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Շնող</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համայնքի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Քարկոփ</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բնակավայրի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մանկապարտեզ-դպրոցի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հիմնանորոգման</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գրեթե</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ավարտին</w:t>
            </w:r>
            <w:proofErr w:type="spellEnd"/>
            <w:r w:rsidRPr="00A1268D">
              <w:rPr>
                <w:rStyle w:val="SubtleEmphasis"/>
                <w:rFonts w:ascii="Sylfaen" w:hAnsi="Sylfaen"/>
                <w:color w:val="000000" w:themeColor="text1"/>
                <w:szCs w:val="20"/>
              </w:rPr>
              <w:t xml:space="preserve"> է </w:t>
            </w:r>
            <w:proofErr w:type="spellStart"/>
            <w:r w:rsidRPr="00A1268D">
              <w:rPr>
                <w:rStyle w:val="SubtleEmphasis"/>
                <w:rFonts w:ascii="Sylfaen" w:hAnsi="Sylfaen"/>
                <w:color w:val="000000" w:themeColor="text1"/>
                <w:szCs w:val="20"/>
              </w:rPr>
              <w:t>հասցվել,ՀՀ</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Լոռու</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մարզի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Շնող</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համայնքի</w:t>
            </w:r>
            <w:proofErr w:type="spellEnd"/>
            <w:r w:rsidRPr="00A1268D">
              <w:rPr>
                <w:rStyle w:val="SubtleEmphasis"/>
                <w:rFonts w:ascii="Sylfaen" w:hAnsi="Sylfaen"/>
                <w:color w:val="000000" w:themeColor="text1"/>
                <w:szCs w:val="20"/>
              </w:rPr>
              <w:t xml:space="preserve"> 12-րդ,13-րդ, 14-րդ ,15-րդ </w:t>
            </w:r>
            <w:proofErr w:type="spellStart"/>
            <w:r w:rsidRPr="00A1268D">
              <w:rPr>
                <w:rStyle w:val="SubtleEmphasis"/>
                <w:rFonts w:ascii="Sylfaen" w:hAnsi="Sylfaen"/>
                <w:color w:val="000000" w:themeColor="text1"/>
                <w:szCs w:val="20"/>
              </w:rPr>
              <w:t>փողոցների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ջրաֆիկացման</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ջրամբարի</w:t>
            </w:r>
            <w:proofErr w:type="spellEnd"/>
            <w:r w:rsidRPr="00A1268D">
              <w:rPr>
                <w:rStyle w:val="SubtleEmphasis"/>
                <w:rFonts w:ascii="Sylfaen" w:hAnsi="Sylfaen"/>
                <w:color w:val="000000" w:themeColor="text1"/>
                <w:szCs w:val="20"/>
              </w:rPr>
              <w:t xml:space="preserve"> և </w:t>
            </w:r>
            <w:proofErr w:type="spellStart"/>
            <w:r w:rsidRPr="00A1268D">
              <w:rPr>
                <w:rStyle w:val="SubtleEmphasis"/>
                <w:rFonts w:ascii="Sylfaen" w:hAnsi="Sylfaen"/>
                <w:color w:val="000000" w:themeColor="text1"/>
                <w:szCs w:val="20"/>
              </w:rPr>
              <w:t>պոմպակայանի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կառուցման</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աշխատանքները</w:t>
            </w:r>
            <w:proofErr w:type="spellEnd"/>
            <w:r w:rsidRPr="00A1268D">
              <w:rPr>
                <w:rStyle w:val="SubtleEmphasis"/>
                <w:rFonts w:ascii="Sylfaen" w:hAnsi="Sylfaen"/>
                <w:color w:val="000000" w:themeColor="text1"/>
                <w:szCs w:val="20"/>
              </w:rPr>
              <w:t>:</w:t>
            </w:r>
            <w:r w:rsidRPr="00A1268D">
              <w:rPr>
                <w:rStyle w:val="SubtleEmphasis"/>
                <w:rFonts w:ascii="Sylfaen" w:hAnsi="Sylfaen"/>
                <w:color w:val="000000" w:themeColor="text1"/>
                <w:szCs w:val="20"/>
                <w:lang w:val="hy-AM"/>
              </w:rPr>
              <w:t xml:space="preserve"> </w:t>
            </w:r>
            <w:proofErr w:type="spellStart"/>
            <w:r w:rsidRPr="00A1268D">
              <w:rPr>
                <w:rStyle w:val="SubtleEmphasis"/>
                <w:rFonts w:ascii="Sylfaen" w:hAnsi="Sylfaen"/>
                <w:color w:val="000000" w:themeColor="text1"/>
                <w:szCs w:val="20"/>
              </w:rPr>
              <w:t>Բուռն</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թափով</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ընթանում</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են</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Շնող</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համայնքի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փողոցների</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նորոգման</w:t>
            </w:r>
            <w:proofErr w:type="spellEnd"/>
            <w:r w:rsidRPr="00A1268D">
              <w:rPr>
                <w:rStyle w:val="SubtleEmphasis"/>
                <w:rFonts w:ascii="Sylfaen" w:hAnsi="Sylfaen"/>
                <w:color w:val="000000" w:themeColor="text1"/>
                <w:szCs w:val="20"/>
              </w:rPr>
              <w:t xml:space="preserve"> </w:t>
            </w:r>
            <w:proofErr w:type="spellStart"/>
            <w:r w:rsidRPr="00A1268D">
              <w:rPr>
                <w:rStyle w:val="SubtleEmphasis"/>
                <w:rFonts w:ascii="Sylfaen" w:hAnsi="Sylfaen"/>
                <w:color w:val="000000" w:themeColor="text1"/>
                <w:szCs w:val="20"/>
              </w:rPr>
              <w:t>աշխատանքները</w:t>
            </w:r>
            <w:proofErr w:type="spellEnd"/>
            <w:r w:rsidRPr="00A1268D">
              <w:rPr>
                <w:rStyle w:val="SubtleEmphasis"/>
                <w:rFonts w:ascii="Sylfaen" w:hAnsi="Sylfaen"/>
                <w:color w:val="000000" w:themeColor="text1"/>
                <w:szCs w:val="20"/>
              </w:rPr>
              <w:t>:</w:t>
            </w:r>
          </w:p>
        </w:tc>
      </w:tr>
    </w:tbl>
    <w:p w:rsidR="00956BB1" w:rsidRPr="00A1268D" w:rsidRDefault="00956BB1" w:rsidP="00956BB1">
      <w:pPr>
        <w:jc w:val="both"/>
        <w:rPr>
          <w:rStyle w:val="SubtleEmphasis"/>
          <w:rFonts w:ascii="Sylfaen" w:hAnsi="Sylfaen"/>
          <w:color w:val="000000" w:themeColor="text1"/>
          <w:sz w:val="20"/>
          <w:szCs w:val="20"/>
          <w:lang w:bidi="en-US"/>
        </w:rPr>
      </w:pPr>
    </w:p>
    <w:p w:rsidR="00473405" w:rsidRPr="00A1268D" w:rsidRDefault="00A1268D" w:rsidP="00956BB1">
      <w:pPr>
        <w:tabs>
          <w:tab w:val="left" w:pos="3306"/>
        </w:tabs>
        <w:jc w:val="left"/>
        <w:rPr>
          <w:rFonts w:ascii="Sylfaen" w:hAnsi="Sylfaen"/>
          <w:color w:val="000000" w:themeColor="text1"/>
          <w:lang w:val="hy-AM"/>
        </w:rPr>
      </w:pPr>
      <w:bookmarkStart w:id="0" w:name="_GoBack"/>
      <w:bookmarkEnd w:id="0"/>
    </w:p>
    <w:sectPr w:rsidR="00473405" w:rsidRPr="00A1268D" w:rsidSect="004A7387">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64CA"/>
    <w:multiLevelType w:val="hybridMultilevel"/>
    <w:tmpl w:val="DE169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1B44B1"/>
    <w:multiLevelType w:val="hybridMultilevel"/>
    <w:tmpl w:val="EDC08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AD41CD"/>
    <w:multiLevelType w:val="hybridMultilevel"/>
    <w:tmpl w:val="399211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73E142F"/>
    <w:multiLevelType w:val="hybridMultilevel"/>
    <w:tmpl w:val="E7D8D1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0F86889"/>
    <w:multiLevelType w:val="hybridMultilevel"/>
    <w:tmpl w:val="17B25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AA15876"/>
    <w:multiLevelType w:val="hybridMultilevel"/>
    <w:tmpl w:val="BD341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5AB"/>
    <w:rsid w:val="00071DFC"/>
    <w:rsid w:val="00087168"/>
    <w:rsid w:val="000871CD"/>
    <w:rsid w:val="000C621C"/>
    <w:rsid w:val="00132301"/>
    <w:rsid w:val="00132F1F"/>
    <w:rsid w:val="001805AC"/>
    <w:rsid w:val="00194BCC"/>
    <w:rsid w:val="001B619B"/>
    <w:rsid w:val="001D2AA7"/>
    <w:rsid w:val="001D72F0"/>
    <w:rsid w:val="001E092B"/>
    <w:rsid w:val="001E52FD"/>
    <w:rsid w:val="00241039"/>
    <w:rsid w:val="00274E73"/>
    <w:rsid w:val="00276DB9"/>
    <w:rsid w:val="00281A2A"/>
    <w:rsid w:val="0029161B"/>
    <w:rsid w:val="002C3536"/>
    <w:rsid w:val="002E1B4C"/>
    <w:rsid w:val="002E7DC4"/>
    <w:rsid w:val="00300268"/>
    <w:rsid w:val="003171DC"/>
    <w:rsid w:val="00324FC7"/>
    <w:rsid w:val="00364956"/>
    <w:rsid w:val="003736F1"/>
    <w:rsid w:val="003C1EEC"/>
    <w:rsid w:val="00432FFB"/>
    <w:rsid w:val="00450B02"/>
    <w:rsid w:val="0045490C"/>
    <w:rsid w:val="004A7387"/>
    <w:rsid w:val="004D639E"/>
    <w:rsid w:val="004F7BEB"/>
    <w:rsid w:val="00517699"/>
    <w:rsid w:val="00524689"/>
    <w:rsid w:val="00540285"/>
    <w:rsid w:val="0054035B"/>
    <w:rsid w:val="00554944"/>
    <w:rsid w:val="005645BD"/>
    <w:rsid w:val="00577315"/>
    <w:rsid w:val="005B1418"/>
    <w:rsid w:val="005E275C"/>
    <w:rsid w:val="005F3A13"/>
    <w:rsid w:val="006454BA"/>
    <w:rsid w:val="006B6470"/>
    <w:rsid w:val="0070085C"/>
    <w:rsid w:val="00717B0D"/>
    <w:rsid w:val="007203F3"/>
    <w:rsid w:val="0074160F"/>
    <w:rsid w:val="00777706"/>
    <w:rsid w:val="00786CC0"/>
    <w:rsid w:val="007C1FCA"/>
    <w:rsid w:val="007E7810"/>
    <w:rsid w:val="007F4740"/>
    <w:rsid w:val="00806095"/>
    <w:rsid w:val="00811793"/>
    <w:rsid w:val="00815254"/>
    <w:rsid w:val="00873E80"/>
    <w:rsid w:val="008F5DFA"/>
    <w:rsid w:val="00925C1A"/>
    <w:rsid w:val="00947CDA"/>
    <w:rsid w:val="009563AC"/>
    <w:rsid w:val="00956BB1"/>
    <w:rsid w:val="00966029"/>
    <w:rsid w:val="009B75AB"/>
    <w:rsid w:val="009C7C0C"/>
    <w:rsid w:val="00A0401D"/>
    <w:rsid w:val="00A1268D"/>
    <w:rsid w:val="00A17149"/>
    <w:rsid w:val="00A17C66"/>
    <w:rsid w:val="00A758A2"/>
    <w:rsid w:val="00A8405A"/>
    <w:rsid w:val="00A938F6"/>
    <w:rsid w:val="00AD7107"/>
    <w:rsid w:val="00AE3C42"/>
    <w:rsid w:val="00AF1BCD"/>
    <w:rsid w:val="00B06463"/>
    <w:rsid w:val="00B201C9"/>
    <w:rsid w:val="00B973E0"/>
    <w:rsid w:val="00BC1A7B"/>
    <w:rsid w:val="00BF7A60"/>
    <w:rsid w:val="00C062AA"/>
    <w:rsid w:val="00C11EF5"/>
    <w:rsid w:val="00CB18E9"/>
    <w:rsid w:val="00CB3B81"/>
    <w:rsid w:val="00CF0648"/>
    <w:rsid w:val="00CF0D9C"/>
    <w:rsid w:val="00D02CB4"/>
    <w:rsid w:val="00D11DC1"/>
    <w:rsid w:val="00D265CE"/>
    <w:rsid w:val="00D56EDC"/>
    <w:rsid w:val="00D804DF"/>
    <w:rsid w:val="00D80D5A"/>
    <w:rsid w:val="00DB3528"/>
    <w:rsid w:val="00E07693"/>
    <w:rsid w:val="00E10D29"/>
    <w:rsid w:val="00E57BCE"/>
    <w:rsid w:val="00E62217"/>
    <w:rsid w:val="00EB4E96"/>
    <w:rsid w:val="00F26B09"/>
    <w:rsid w:val="00F32A10"/>
    <w:rsid w:val="00F44480"/>
    <w:rsid w:val="00F572A3"/>
    <w:rsid w:val="00F96140"/>
    <w:rsid w:val="00FB125D"/>
    <w:rsid w:val="00FB4CC2"/>
    <w:rsid w:val="00FC1AB7"/>
    <w:rsid w:val="00FD1DFE"/>
    <w:rsid w:val="00FD2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AB"/>
    <w:pPr>
      <w:spacing w:after="0" w:line="360" w:lineRule="auto"/>
      <w:ind w:firstLine="720"/>
      <w:jc w:val="right"/>
    </w:pPr>
    <w:rPr>
      <w:rFonts w:ascii="GHEA Grapalat" w:hAnsi="GHEA Grapalat"/>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5AB"/>
    <w:pPr>
      <w:ind w:left="720"/>
      <w:contextualSpacing/>
    </w:pPr>
  </w:style>
  <w:style w:type="character" w:styleId="PlaceholderText">
    <w:name w:val="Placeholder Text"/>
    <w:basedOn w:val="DefaultParagraphFont"/>
    <w:uiPriority w:val="99"/>
    <w:semiHidden/>
    <w:rsid w:val="00274E73"/>
    <w:rPr>
      <w:color w:val="808080"/>
    </w:rPr>
  </w:style>
  <w:style w:type="paragraph" w:styleId="BalloonText">
    <w:name w:val="Balloon Text"/>
    <w:basedOn w:val="Normal"/>
    <w:link w:val="BalloonTextChar"/>
    <w:uiPriority w:val="99"/>
    <w:semiHidden/>
    <w:unhideWhenUsed/>
    <w:rsid w:val="00274E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E73"/>
    <w:rPr>
      <w:rFonts w:ascii="Tahoma" w:hAnsi="Tahoma" w:cs="Tahoma"/>
      <w:sz w:val="16"/>
      <w:szCs w:val="16"/>
      <w:lang w:val="en-US"/>
    </w:rPr>
  </w:style>
  <w:style w:type="character" w:styleId="SubtleEmphasis">
    <w:name w:val="Subtle Emphasis"/>
    <w:basedOn w:val="DefaultParagraphFont"/>
    <w:uiPriority w:val="19"/>
    <w:qFormat/>
    <w:rsid w:val="005645BD"/>
    <w:rPr>
      <w:i/>
      <w:iCs/>
      <w:color w:val="808080" w:themeColor="text1" w:themeTint="7F"/>
    </w:rPr>
  </w:style>
  <w:style w:type="table" w:styleId="TableGrid">
    <w:name w:val="Table Grid"/>
    <w:basedOn w:val="TableNormal"/>
    <w:uiPriority w:val="59"/>
    <w:rsid w:val="00956BB1"/>
    <w:pPr>
      <w:spacing w:line="240" w:lineRule="auto"/>
    </w:pPr>
    <w:rPr>
      <w:rFonts w:eastAsiaTheme="minorEastAsia" w:cs="Times New Roman"/>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AB"/>
    <w:pPr>
      <w:spacing w:after="0" w:line="360" w:lineRule="auto"/>
      <w:ind w:firstLine="720"/>
      <w:jc w:val="right"/>
    </w:pPr>
    <w:rPr>
      <w:rFonts w:ascii="GHEA Grapalat" w:hAnsi="GHEA Grapalat"/>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5AB"/>
    <w:pPr>
      <w:ind w:left="720"/>
      <w:contextualSpacing/>
    </w:pPr>
  </w:style>
  <w:style w:type="character" w:styleId="PlaceholderText">
    <w:name w:val="Placeholder Text"/>
    <w:basedOn w:val="DefaultParagraphFont"/>
    <w:uiPriority w:val="99"/>
    <w:semiHidden/>
    <w:rsid w:val="00274E73"/>
    <w:rPr>
      <w:color w:val="808080"/>
    </w:rPr>
  </w:style>
  <w:style w:type="paragraph" w:styleId="BalloonText">
    <w:name w:val="Balloon Text"/>
    <w:basedOn w:val="Normal"/>
    <w:link w:val="BalloonTextChar"/>
    <w:uiPriority w:val="99"/>
    <w:semiHidden/>
    <w:unhideWhenUsed/>
    <w:rsid w:val="00274E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E73"/>
    <w:rPr>
      <w:rFonts w:ascii="Tahoma" w:hAnsi="Tahoma" w:cs="Tahoma"/>
      <w:sz w:val="16"/>
      <w:szCs w:val="16"/>
      <w:lang w:val="en-US"/>
    </w:rPr>
  </w:style>
  <w:style w:type="character" w:styleId="SubtleEmphasis">
    <w:name w:val="Subtle Emphasis"/>
    <w:basedOn w:val="DefaultParagraphFont"/>
    <w:uiPriority w:val="19"/>
    <w:qFormat/>
    <w:rsid w:val="005645BD"/>
    <w:rPr>
      <w:i/>
      <w:iCs/>
      <w:color w:val="808080" w:themeColor="text1" w:themeTint="7F"/>
    </w:rPr>
  </w:style>
  <w:style w:type="table" w:styleId="TableGrid">
    <w:name w:val="Table Grid"/>
    <w:basedOn w:val="TableNormal"/>
    <w:uiPriority w:val="59"/>
    <w:rsid w:val="00956BB1"/>
    <w:pPr>
      <w:spacing w:line="240" w:lineRule="auto"/>
    </w:pPr>
    <w:rPr>
      <w:rFonts w:eastAsiaTheme="minorEastAsia" w:cs="Times New Roman"/>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395804">
      <w:bodyDiv w:val="1"/>
      <w:marLeft w:val="0"/>
      <w:marRight w:val="0"/>
      <w:marTop w:val="0"/>
      <w:marBottom w:val="0"/>
      <w:divBdr>
        <w:top w:val="none" w:sz="0" w:space="0" w:color="auto"/>
        <w:left w:val="none" w:sz="0" w:space="0" w:color="auto"/>
        <w:bottom w:val="none" w:sz="0" w:space="0" w:color="auto"/>
        <w:right w:val="none" w:sz="0" w:space="0" w:color="auto"/>
      </w:divBdr>
    </w:div>
    <w:div w:id="497774979">
      <w:bodyDiv w:val="1"/>
      <w:marLeft w:val="0"/>
      <w:marRight w:val="0"/>
      <w:marTop w:val="0"/>
      <w:marBottom w:val="0"/>
      <w:divBdr>
        <w:top w:val="none" w:sz="0" w:space="0" w:color="auto"/>
        <w:left w:val="none" w:sz="0" w:space="0" w:color="auto"/>
        <w:bottom w:val="none" w:sz="0" w:space="0" w:color="auto"/>
        <w:right w:val="none" w:sz="0" w:space="0" w:color="auto"/>
      </w:divBdr>
    </w:div>
    <w:div w:id="923951783">
      <w:bodyDiv w:val="1"/>
      <w:marLeft w:val="0"/>
      <w:marRight w:val="0"/>
      <w:marTop w:val="0"/>
      <w:marBottom w:val="0"/>
      <w:divBdr>
        <w:top w:val="none" w:sz="0" w:space="0" w:color="auto"/>
        <w:left w:val="none" w:sz="0" w:space="0" w:color="auto"/>
        <w:bottom w:val="none" w:sz="0" w:space="0" w:color="auto"/>
        <w:right w:val="none" w:sz="0" w:space="0" w:color="auto"/>
      </w:divBdr>
    </w:div>
    <w:div w:id="924874294">
      <w:bodyDiv w:val="1"/>
      <w:marLeft w:val="0"/>
      <w:marRight w:val="0"/>
      <w:marTop w:val="0"/>
      <w:marBottom w:val="0"/>
      <w:divBdr>
        <w:top w:val="none" w:sz="0" w:space="0" w:color="auto"/>
        <w:left w:val="none" w:sz="0" w:space="0" w:color="auto"/>
        <w:bottom w:val="none" w:sz="0" w:space="0" w:color="auto"/>
        <w:right w:val="none" w:sz="0" w:space="0" w:color="auto"/>
      </w:divBdr>
    </w:div>
    <w:div w:id="1191841420">
      <w:bodyDiv w:val="1"/>
      <w:marLeft w:val="0"/>
      <w:marRight w:val="0"/>
      <w:marTop w:val="0"/>
      <w:marBottom w:val="0"/>
      <w:divBdr>
        <w:top w:val="none" w:sz="0" w:space="0" w:color="auto"/>
        <w:left w:val="none" w:sz="0" w:space="0" w:color="auto"/>
        <w:bottom w:val="none" w:sz="0" w:space="0" w:color="auto"/>
        <w:right w:val="none" w:sz="0" w:space="0" w:color="auto"/>
      </w:divBdr>
    </w:div>
    <w:div w:id="1200238027">
      <w:bodyDiv w:val="1"/>
      <w:marLeft w:val="0"/>
      <w:marRight w:val="0"/>
      <w:marTop w:val="0"/>
      <w:marBottom w:val="0"/>
      <w:divBdr>
        <w:top w:val="none" w:sz="0" w:space="0" w:color="auto"/>
        <w:left w:val="none" w:sz="0" w:space="0" w:color="auto"/>
        <w:bottom w:val="none" w:sz="0" w:space="0" w:color="auto"/>
        <w:right w:val="none" w:sz="0" w:space="0" w:color="auto"/>
      </w:divBdr>
    </w:div>
    <w:div w:id="1437556217">
      <w:bodyDiv w:val="1"/>
      <w:marLeft w:val="0"/>
      <w:marRight w:val="0"/>
      <w:marTop w:val="0"/>
      <w:marBottom w:val="0"/>
      <w:divBdr>
        <w:top w:val="none" w:sz="0" w:space="0" w:color="auto"/>
        <w:left w:val="none" w:sz="0" w:space="0" w:color="auto"/>
        <w:bottom w:val="none" w:sz="0" w:space="0" w:color="auto"/>
        <w:right w:val="none" w:sz="0" w:space="0" w:color="auto"/>
      </w:divBdr>
    </w:div>
    <w:div w:id="192094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1</Pages>
  <Words>1525</Words>
  <Characters>8693</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10</dc:creator>
  <cp:lastModifiedBy>user</cp:lastModifiedBy>
  <cp:revision>48</cp:revision>
  <cp:lastPrinted>2022-04-04T07:41:00Z</cp:lastPrinted>
  <dcterms:created xsi:type="dcterms:W3CDTF">2020-06-30T11:43:00Z</dcterms:created>
  <dcterms:modified xsi:type="dcterms:W3CDTF">2022-04-04T08:22:00Z</dcterms:modified>
</cp:coreProperties>
</file>